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D3DC" w14:textId="3248EF5A" w:rsidR="0041038C" w:rsidRPr="00FD6513" w:rsidRDefault="0041038C" w:rsidP="0041038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FD6513">
        <w:rPr>
          <w:rFonts w:ascii="Candara" w:hAnsi="Candara"/>
          <w:b/>
          <w:bCs/>
          <w:color w:val="00B050"/>
          <w:sz w:val="36"/>
          <w:szCs w:val="36"/>
        </w:rPr>
        <w:t xml:space="preserve">TEST DI INGRESSO </w:t>
      </w:r>
    </w:p>
    <w:p w14:paraId="0FA16A3A" w14:textId="0FCFAF62" w:rsidR="0041038C" w:rsidRPr="00FD6513" w:rsidRDefault="00B55057" w:rsidP="0041038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FD6513">
        <w:rPr>
          <w:rFonts w:ascii="Candara" w:hAnsi="Candara"/>
          <w:b/>
          <w:bCs/>
          <w:color w:val="00B050"/>
          <w:sz w:val="36"/>
          <w:szCs w:val="36"/>
        </w:rPr>
        <w:t>S</w:t>
      </w:r>
      <w:r w:rsidR="00B57BDD" w:rsidRPr="00FD6513">
        <w:rPr>
          <w:rFonts w:ascii="Candara" w:hAnsi="Candara"/>
          <w:b/>
          <w:bCs/>
          <w:color w:val="00B050"/>
          <w:sz w:val="36"/>
          <w:szCs w:val="36"/>
        </w:rPr>
        <w:t>toria</w:t>
      </w:r>
      <w:r w:rsidR="0041038C" w:rsidRPr="00FD6513">
        <w:rPr>
          <w:rFonts w:ascii="Candara" w:hAnsi="Candara"/>
          <w:b/>
          <w:bCs/>
          <w:color w:val="00B050"/>
          <w:sz w:val="36"/>
          <w:szCs w:val="36"/>
        </w:rPr>
        <w:t xml:space="preserve"> </w:t>
      </w:r>
      <w:r w:rsidR="00B76988" w:rsidRPr="00FD6513">
        <w:rPr>
          <w:rFonts w:ascii="Candara" w:hAnsi="Candara"/>
          <w:b/>
          <w:bCs/>
          <w:color w:val="00B050"/>
          <w:sz w:val="36"/>
          <w:szCs w:val="36"/>
        </w:rPr>
        <w:t>5</w:t>
      </w:r>
    </w:p>
    <w:p w14:paraId="3B6E60DC" w14:textId="021AF9C8" w:rsidR="004843D2" w:rsidRPr="00043AE5" w:rsidRDefault="004843D2" w:rsidP="004843D2">
      <w:pPr>
        <w:spacing w:line="276" w:lineRule="auto"/>
        <w:rPr>
          <w:rFonts w:ascii="Candara" w:hAnsi="Candara"/>
          <w:color w:val="000000" w:themeColor="text1"/>
        </w:rPr>
      </w:pPr>
    </w:p>
    <w:p w14:paraId="7DAC0147" w14:textId="136683BF" w:rsidR="00B57BDD" w:rsidRDefault="00B57BDD" w:rsidP="002B1C94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 w:rsidRPr="00B57BDD">
        <w:rPr>
          <w:rFonts w:ascii="Candara" w:hAnsi="Candara"/>
          <w:b/>
          <w:bCs/>
        </w:rPr>
        <w:t xml:space="preserve">Completa il testo </w:t>
      </w:r>
      <w:r>
        <w:rPr>
          <w:rFonts w:ascii="Candara" w:hAnsi="Candara"/>
          <w:b/>
          <w:bCs/>
        </w:rPr>
        <w:t>scegliendo tra:</w:t>
      </w:r>
    </w:p>
    <w:p w14:paraId="5ED8F939" w14:textId="77777777" w:rsidR="002B1C94" w:rsidRDefault="002B1C94" w:rsidP="002B1C94">
      <w:pPr>
        <w:pStyle w:val="Paragrafoelenco"/>
        <w:spacing w:line="276" w:lineRule="auto"/>
        <w:ind w:left="1080"/>
        <w:rPr>
          <w:rFonts w:ascii="Candara" w:hAnsi="Candara"/>
          <w:b/>
          <w:bCs/>
        </w:rPr>
      </w:pPr>
    </w:p>
    <w:p w14:paraId="0BF4F66C" w14:textId="77777777" w:rsidR="002B1C94" w:rsidRPr="002B1C94" w:rsidRDefault="00B57BDD" w:rsidP="00B57BDD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 w:rsidRPr="002B1C94">
        <w:rPr>
          <w:rFonts w:ascii="Candara" w:hAnsi="Candara"/>
        </w:rPr>
        <w:t xml:space="preserve">irrigare i campi • via di comunicazione • nutrimento </w:t>
      </w:r>
    </w:p>
    <w:p w14:paraId="1D7069D7" w14:textId="4F9E3193" w:rsidR="00043AE5" w:rsidRPr="002B1C94" w:rsidRDefault="002B1C94" w:rsidP="00B57BDD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 w:rsidRPr="002B1C94">
        <w:rPr>
          <w:rFonts w:ascii="Candara" w:hAnsi="Candara"/>
        </w:rPr>
        <w:t xml:space="preserve">• </w:t>
      </w:r>
      <w:r w:rsidR="00B57BDD" w:rsidRPr="002B1C94">
        <w:rPr>
          <w:rFonts w:ascii="Candara" w:hAnsi="Candara"/>
        </w:rPr>
        <w:t>l’agricoltura • pesci • lo scambio di merci</w:t>
      </w:r>
    </w:p>
    <w:p w14:paraId="4A9D6633" w14:textId="77777777" w:rsidR="002B1C94" w:rsidRPr="00B57BDD" w:rsidRDefault="002B1C94" w:rsidP="00B57BDD">
      <w:pPr>
        <w:pStyle w:val="Paragrafoelenco"/>
        <w:spacing w:line="276" w:lineRule="auto"/>
        <w:ind w:left="1080"/>
        <w:jc w:val="center"/>
        <w:rPr>
          <w:rFonts w:ascii="Candara" w:hAnsi="Candara"/>
          <w:b/>
          <w:bCs/>
        </w:rPr>
      </w:pPr>
    </w:p>
    <w:p w14:paraId="71E043CE" w14:textId="29DB01C0" w:rsidR="002B1C94" w:rsidRPr="002B1C94" w:rsidRDefault="002B1C94" w:rsidP="002B1C94">
      <w:pPr>
        <w:spacing w:line="276" w:lineRule="auto"/>
        <w:rPr>
          <w:rFonts w:ascii="Candara" w:hAnsi="Candara"/>
          <w:color w:val="000000" w:themeColor="text1"/>
        </w:rPr>
      </w:pPr>
      <w:r w:rsidRPr="002B1C94">
        <w:rPr>
          <w:rFonts w:ascii="Candara" w:hAnsi="Candara"/>
          <w:color w:val="000000" w:themeColor="text1"/>
        </w:rPr>
        <w:t>I popoli dell’antichità scelsero di insediarsi lungo le sponde dei fiumi per vari motivi:</w:t>
      </w:r>
    </w:p>
    <w:p w14:paraId="1701B4A9" w14:textId="77777777" w:rsidR="001775B0" w:rsidRDefault="001775B0" w:rsidP="002B1C94">
      <w:pPr>
        <w:spacing w:line="276" w:lineRule="auto"/>
        <w:rPr>
          <w:rFonts w:ascii="Candara" w:hAnsi="Candara"/>
          <w:color w:val="000000" w:themeColor="text1"/>
        </w:rPr>
      </w:pPr>
    </w:p>
    <w:p w14:paraId="70A49D6B" w14:textId="5A267005" w:rsidR="002B1C94" w:rsidRPr="002B1C94" w:rsidRDefault="001775B0" w:rsidP="002B1C94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="002B1C94" w:rsidRPr="002B1C94">
        <w:rPr>
          <w:rFonts w:ascii="Candara" w:hAnsi="Candara"/>
          <w:color w:val="000000" w:themeColor="text1"/>
        </w:rPr>
        <w:t xml:space="preserve">il fiume rappresentava una </w:t>
      </w:r>
      <w:r w:rsidR="002B1C94">
        <w:rPr>
          <w:rFonts w:ascii="Candara" w:hAnsi="Candara"/>
          <w:color w:val="000000" w:themeColor="text1"/>
        </w:rPr>
        <w:t>_____________________________</w:t>
      </w:r>
      <w:r w:rsidR="002B1C94" w:rsidRPr="002B1C94">
        <w:rPr>
          <w:rFonts w:ascii="Candara" w:hAnsi="Candara"/>
          <w:color w:val="000000" w:themeColor="text1"/>
        </w:rPr>
        <w:t>permettendo</w:t>
      </w:r>
      <w:r w:rsidR="002B1C94">
        <w:rPr>
          <w:rFonts w:ascii="Candara" w:hAnsi="Candara"/>
          <w:color w:val="000000" w:themeColor="text1"/>
        </w:rPr>
        <w:t xml:space="preserve"> _________________________</w:t>
      </w:r>
      <w:r w:rsidR="002B1C94" w:rsidRPr="002B1C94">
        <w:rPr>
          <w:rFonts w:ascii="Candara" w:hAnsi="Candara"/>
          <w:color w:val="000000" w:themeColor="text1"/>
        </w:rPr>
        <w:t>;</w:t>
      </w:r>
    </w:p>
    <w:p w14:paraId="5CB8FBA6" w14:textId="17C0B37A" w:rsidR="002B1C94" w:rsidRPr="002B1C94" w:rsidRDefault="001775B0" w:rsidP="002B1C94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="002B1C94" w:rsidRPr="002B1C94">
        <w:rPr>
          <w:rFonts w:ascii="Candara" w:hAnsi="Candara"/>
          <w:color w:val="000000" w:themeColor="text1"/>
        </w:rPr>
        <w:t>con le sue inondazioni il fiume permetteva di</w:t>
      </w:r>
      <w:r w:rsidR="002B1C94">
        <w:rPr>
          <w:rFonts w:ascii="Candara" w:hAnsi="Candara"/>
          <w:color w:val="000000" w:themeColor="text1"/>
        </w:rPr>
        <w:t xml:space="preserve"> ______________________ </w:t>
      </w:r>
      <w:r w:rsidR="002B1C94" w:rsidRPr="002B1C94">
        <w:rPr>
          <w:rFonts w:ascii="Candara" w:hAnsi="Candara"/>
          <w:color w:val="000000" w:themeColor="text1"/>
        </w:rPr>
        <w:t xml:space="preserve">favorendo così </w:t>
      </w:r>
      <w:r w:rsidR="002B1C94">
        <w:rPr>
          <w:rFonts w:ascii="Candara" w:hAnsi="Candara"/>
          <w:color w:val="000000" w:themeColor="text1"/>
        </w:rPr>
        <w:t>___________________________________</w:t>
      </w:r>
      <w:r>
        <w:rPr>
          <w:rFonts w:ascii="Candara" w:hAnsi="Candara"/>
          <w:color w:val="000000" w:themeColor="text1"/>
        </w:rPr>
        <w:t>;</w:t>
      </w:r>
    </w:p>
    <w:p w14:paraId="2756C56D" w14:textId="66C11147" w:rsidR="00D238D8" w:rsidRDefault="001775B0" w:rsidP="002B1C94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="002B1C94" w:rsidRPr="002B1C94">
        <w:rPr>
          <w:rFonts w:ascii="Candara" w:hAnsi="Candara"/>
          <w:color w:val="000000" w:themeColor="text1"/>
        </w:rPr>
        <w:t xml:space="preserve">le sue acque, ricche di </w:t>
      </w:r>
      <w:r w:rsidR="002B1C94">
        <w:rPr>
          <w:rFonts w:ascii="Candara" w:hAnsi="Candara"/>
          <w:color w:val="000000" w:themeColor="text1"/>
        </w:rPr>
        <w:t>______________________</w:t>
      </w:r>
      <w:r w:rsidR="002B1C94" w:rsidRPr="002B1C94">
        <w:rPr>
          <w:rFonts w:ascii="Candara" w:hAnsi="Candara"/>
          <w:color w:val="000000" w:themeColor="text1"/>
        </w:rPr>
        <w:t xml:space="preserve"> fornivano </w:t>
      </w:r>
      <w:r w:rsidR="002B1C94">
        <w:rPr>
          <w:rFonts w:ascii="Candara" w:hAnsi="Candara"/>
          <w:color w:val="000000" w:themeColor="text1"/>
        </w:rPr>
        <w:t>________________________</w:t>
      </w:r>
      <w:r w:rsidR="002B1C94" w:rsidRPr="002B1C94">
        <w:rPr>
          <w:rFonts w:ascii="Candara" w:hAnsi="Candara"/>
          <w:color w:val="000000" w:themeColor="text1"/>
        </w:rPr>
        <w:t>.</w:t>
      </w:r>
    </w:p>
    <w:p w14:paraId="47AF1183" w14:textId="223FAD74" w:rsidR="002B1C94" w:rsidRDefault="002B1C94" w:rsidP="002B1C94">
      <w:pPr>
        <w:spacing w:line="276" w:lineRule="auto"/>
        <w:rPr>
          <w:rFonts w:ascii="Candara" w:hAnsi="Candara"/>
          <w:color w:val="000000" w:themeColor="text1"/>
        </w:rPr>
      </w:pPr>
    </w:p>
    <w:p w14:paraId="677BE4BF" w14:textId="77777777" w:rsidR="002B1C94" w:rsidRDefault="002B1C94" w:rsidP="002B1C94">
      <w:pPr>
        <w:spacing w:line="276" w:lineRule="auto"/>
        <w:rPr>
          <w:rFonts w:ascii="Candara" w:hAnsi="Candara"/>
          <w:color w:val="000000" w:themeColor="text1"/>
        </w:rPr>
      </w:pPr>
    </w:p>
    <w:p w14:paraId="7AF470E7" w14:textId="0793ABB8" w:rsidR="00D04C85" w:rsidRPr="00D04C85" w:rsidRDefault="00D04C85" w:rsidP="00D04C85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 w:rsidRPr="00D04C85">
        <w:rPr>
          <w:rFonts w:ascii="Candara" w:hAnsi="Candara"/>
          <w:b/>
          <w:bCs/>
        </w:rPr>
        <w:t>Per ogni affermazione, scrivi accanto se si riferisce alla civiltà sumera (S), babilonese (B) o assira (A). Potrebbe riferirsi anche a due o a tutte le civiltà.</w:t>
      </w:r>
    </w:p>
    <w:p w14:paraId="7EF5E95B" w14:textId="5DD917F1" w:rsidR="001775B0" w:rsidRDefault="001775B0" w:rsidP="001775B0">
      <w:pPr>
        <w:spacing w:line="276" w:lineRule="auto"/>
        <w:rPr>
          <w:rFonts w:ascii="Candara" w:hAnsi="Candara"/>
          <w:b/>
          <w:bCs/>
        </w:rPr>
      </w:pPr>
    </w:p>
    <w:p w14:paraId="62DA6B83" w14:textId="689D0AAA" w:rsidR="00047205" w:rsidRPr="00D55211" w:rsidRDefault="00047205" w:rsidP="00D55211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Usavano la scrittura cuneiforme.</w:t>
      </w:r>
    </w:p>
    <w:p w14:paraId="705B5BED" w14:textId="7E9A8578" w:rsidR="00047205" w:rsidRPr="00D55211" w:rsidRDefault="00047205" w:rsidP="00D55211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Inventarono l’aratro trainato dai buoi.</w:t>
      </w:r>
    </w:p>
    <w:p w14:paraId="6A9C0013" w14:textId="6DDD831F" w:rsidR="00047205" w:rsidRP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Un loro re si fece costruire una grande biblioteca.</w:t>
      </w:r>
    </w:p>
    <w:p w14:paraId="65FC25FC" w14:textId="4259E7FA" w:rsidR="00047205" w:rsidRP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Un loro re pubblicò un codice di leggi.</w:t>
      </w:r>
    </w:p>
    <w:p w14:paraId="43C88C17" w14:textId="4BF48B67" w:rsidR="00047205" w:rsidRP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Erano politeisti.</w:t>
      </w:r>
    </w:p>
    <w:p w14:paraId="7F94DDFC" w14:textId="59913D29" w:rsidR="00047205" w:rsidRP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Vivevano in città-stato.</w:t>
      </w:r>
    </w:p>
    <w:p w14:paraId="33E434B2" w14:textId="65D7C8BB" w:rsid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Fondarono un impero molto esteso.</w:t>
      </w:r>
    </w:p>
    <w:p w14:paraId="7C963E0C" w14:textId="77777777" w:rsidR="008915BC" w:rsidRDefault="008915BC">
      <w:pPr>
        <w:rPr>
          <w:rFonts w:ascii="Candara" w:hAnsi="Candara"/>
          <w:color w:val="000000" w:themeColor="text1"/>
        </w:rPr>
      </w:pPr>
    </w:p>
    <w:p w14:paraId="2AD7521D" w14:textId="38240F1C" w:rsidR="008915BC" w:rsidRDefault="008915BC" w:rsidP="008915BC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Scrivi sotto alla descrizione il tipo di scrittura di cui si sta parlando.</w:t>
      </w:r>
    </w:p>
    <w:p w14:paraId="6DB17B86" w14:textId="77777777" w:rsidR="008915BC" w:rsidRPr="008915BC" w:rsidRDefault="008915BC" w:rsidP="008915BC">
      <w:pPr>
        <w:pStyle w:val="Paragrafoelenco"/>
        <w:spacing w:line="276" w:lineRule="auto"/>
        <w:ind w:left="284"/>
        <w:rPr>
          <w:rFonts w:ascii="Candara" w:hAnsi="Candara"/>
        </w:rPr>
      </w:pPr>
    </w:p>
    <w:p w14:paraId="00B0E225" w14:textId="510266A7" w:rsidR="008915BC" w:rsidRDefault="008915BC" w:rsidP="008915BC">
      <w:pPr>
        <w:pStyle w:val="Paragrafoelenco"/>
        <w:numPr>
          <w:ilvl w:val="0"/>
          <w:numId w:val="38"/>
        </w:numPr>
        <w:spacing w:line="276" w:lineRule="auto"/>
        <w:rPr>
          <w:rFonts w:ascii="Candara" w:hAnsi="Candara"/>
        </w:rPr>
      </w:pPr>
      <w:r w:rsidRPr="008915BC">
        <w:rPr>
          <w:rFonts w:ascii="Candara" w:hAnsi="Candara"/>
        </w:rPr>
        <w:t>È il tipo di scrittura più avanzata dei Sumeri. Il suo nome dipende dalla forma dei segni impressi sull’argilla. Ciascun segno poteva indicare una parola o un suono.</w:t>
      </w:r>
    </w:p>
    <w:p w14:paraId="6428E9C9" w14:textId="77777777" w:rsidR="0041314B" w:rsidRPr="008915BC" w:rsidRDefault="0041314B" w:rsidP="0041314B">
      <w:pPr>
        <w:pStyle w:val="Paragrafoelenco"/>
        <w:spacing w:line="276" w:lineRule="auto"/>
        <w:rPr>
          <w:rFonts w:ascii="Candara" w:hAnsi="Candara"/>
        </w:rPr>
      </w:pPr>
    </w:p>
    <w:p w14:paraId="71574871" w14:textId="16A1E1B4" w:rsidR="008915BC" w:rsidRPr="008915BC" w:rsidRDefault="008915BC" w:rsidP="0041314B">
      <w:pPr>
        <w:spacing w:line="276" w:lineRule="auto"/>
        <w:ind w:firstLine="708"/>
        <w:rPr>
          <w:rFonts w:ascii="Candara" w:hAnsi="Candara"/>
        </w:rPr>
      </w:pPr>
      <w:r>
        <w:rPr>
          <w:rFonts w:ascii="Candara" w:hAnsi="Candara"/>
        </w:rPr>
        <w:t>____________________________________</w:t>
      </w:r>
    </w:p>
    <w:p w14:paraId="4B022A46" w14:textId="77777777" w:rsidR="008915BC" w:rsidRPr="008915BC" w:rsidRDefault="008915BC" w:rsidP="008915BC">
      <w:pPr>
        <w:spacing w:line="276" w:lineRule="auto"/>
        <w:rPr>
          <w:rFonts w:ascii="Candara" w:hAnsi="Candara"/>
        </w:rPr>
      </w:pPr>
    </w:p>
    <w:p w14:paraId="5BB61A2A" w14:textId="5C0EBA28" w:rsidR="008915BC" w:rsidRPr="008915BC" w:rsidRDefault="008915BC" w:rsidP="008915BC">
      <w:pPr>
        <w:pStyle w:val="Paragrafoelenco"/>
        <w:numPr>
          <w:ilvl w:val="0"/>
          <w:numId w:val="38"/>
        </w:numPr>
        <w:spacing w:line="276" w:lineRule="auto"/>
        <w:rPr>
          <w:rFonts w:ascii="Candara" w:hAnsi="Candara"/>
        </w:rPr>
      </w:pPr>
      <w:r w:rsidRPr="008915BC">
        <w:rPr>
          <w:rFonts w:ascii="Candara" w:hAnsi="Candara"/>
        </w:rPr>
        <w:t>Ciascun disegno può rappresentare una parola completa o un suono. Era un tipo di scrittura usato solo per i testi sacri (si trova sulle pareti delle tombe, sui sarcofagi...).</w:t>
      </w:r>
    </w:p>
    <w:p w14:paraId="2C275631" w14:textId="77777777" w:rsidR="008915BC" w:rsidRPr="008915BC" w:rsidRDefault="008915BC" w:rsidP="008915BC">
      <w:pPr>
        <w:spacing w:line="276" w:lineRule="auto"/>
        <w:rPr>
          <w:rFonts w:ascii="Candara" w:hAnsi="Candara"/>
        </w:rPr>
      </w:pPr>
    </w:p>
    <w:p w14:paraId="2EC5170F" w14:textId="77777777" w:rsidR="0041314B" w:rsidRPr="008915BC" w:rsidRDefault="0041314B" w:rsidP="0041314B">
      <w:pPr>
        <w:spacing w:line="276" w:lineRule="auto"/>
        <w:ind w:firstLine="708"/>
        <w:rPr>
          <w:rFonts w:ascii="Candara" w:hAnsi="Candara"/>
        </w:rPr>
      </w:pPr>
      <w:r>
        <w:rPr>
          <w:rFonts w:ascii="Candara" w:hAnsi="Candara"/>
        </w:rPr>
        <w:t>____________________________________</w:t>
      </w:r>
    </w:p>
    <w:p w14:paraId="368D37BC" w14:textId="402B7484" w:rsidR="00E130CD" w:rsidRDefault="00E130CD" w:rsidP="008915BC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lastRenderedPageBreak/>
        <w:t>Osserva il disegno e scrivi tutte le parole che ricordi sugli Egizi.</w:t>
      </w:r>
    </w:p>
    <w:p w14:paraId="69897AE4" w14:textId="77777777" w:rsidR="008915BC" w:rsidRPr="008915BC" w:rsidRDefault="008915BC" w:rsidP="008915BC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51A421B1" w14:textId="020F5DF8" w:rsidR="00E130CD" w:rsidRDefault="008915BC" w:rsidP="001775B0">
      <w:pPr>
        <w:spacing w:line="276" w:lineRule="auto"/>
        <w:rPr>
          <w:rFonts w:ascii="Times New Roman" w:hAnsi="Times New Roman" w:cs="Times New Roman"/>
          <w:color w:val="1C1C1C"/>
          <w:sz w:val="25"/>
          <w:szCs w:val="25"/>
        </w:rPr>
      </w:pPr>
      <w:r w:rsidRPr="00E130CD">
        <w:rPr>
          <w:rFonts w:ascii="Candara" w:hAnsi="Candara"/>
          <w:noProof/>
          <w:color w:val="000000" w:themeColor="text1"/>
        </w:rPr>
        <w:drawing>
          <wp:anchor distT="0" distB="0" distL="114300" distR="114300" simplePos="0" relativeHeight="251728896" behindDoc="0" locked="0" layoutInCell="1" allowOverlap="1" wp14:anchorId="62D979D5" wp14:editId="34302701">
            <wp:simplePos x="0" y="0"/>
            <wp:positionH relativeFrom="column">
              <wp:posOffset>-58</wp:posOffset>
            </wp:positionH>
            <wp:positionV relativeFrom="paragraph">
              <wp:posOffset>97155</wp:posOffset>
            </wp:positionV>
            <wp:extent cx="5403215" cy="3476625"/>
            <wp:effectExtent l="0" t="0" r="0" b="3175"/>
            <wp:wrapSquare wrapText="bothSides"/>
            <wp:docPr id="1" name="Immagine 1" descr="Immagine che contiene vecchio, trasporto, veicol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vecchio, trasporto, veicolo, fotografia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E1A51" w14:textId="3D7ECCED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______________________________________________________________________</w:t>
      </w:r>
    </w:p>
    <w:p w14:paraId="774478ED" w14:textId="777777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______________________________________________________________________</w:t>
      </w:r>
    </w:p>
    <w:p w14:paraId="18E024B2" w14:textId="777777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______________________________________________________________________</w:t>
      </w:r>
    </w:p>
    <w:p w14:paraId="69EC793C" w14:textId="6C3213AB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______________________________________________________________________</w:t>
      </w:r>
    </w:p>
    <w:p w14:paraId="58296694" w14:textId="7F4AA9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</w:p>
    <w:p w14:paraId="6E5431AA" w14:textId="777777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</w:p>
    <w:p w14:paraId="192665E2" w14:textId="77777777" w:rsidR="008915BC" w:rsidRDefault="008915BC" w:rsidP="008915BC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 w:rsidRPr="00B57BDD">
        <w:rPr>
          <w:rFonts w:ascii="Candara" w:hAnsi="Candara"/>
          <w:b/>
          <w:bCs/>
        </w:rPr>
        <w:t xml:space="preserve">Completa il testo </w:t>
      </w:r>
      <w:r>
        <w:rPr>
          <w:rFonts w:ascii="Candara" w:hAnsi="Candara"/>
          <w:b/>
          <w:bCs/>
        </w:rPr>
        <w:t>scegliendo tra:</w:t>
      </w:r>
    </w:p>
    <w:p w14:paraId="711F4187" w14:textId="77777777" w:rsidR="008915BC" w:rsidRDefault="008915BC" w:rsidP="008915BC">
      <w:pPr>
        <w:pStyle w:val="Paragrafoelenco"/>
        <w:spacing w:line="276" w:lineRule="auto"/>
        <w:ind w:left="1080"/>
        <w:rPr>
          <w:rFonts w:ascii="Candara" w:hAnsi="Candara"/>
          <w:b/>
          <w:bCs/>
        </w:rPr>
      </w:pPr>
    </w:p>
    <w:p w14:paraId="5721BB3F" w14:textId="77777777" w:rsidR="008915BC" w:rsidRPr="001775B0" w:rsidRDefault="008915BC" w:rsidP="008915BC">
      <w:pPr>
        <w:jc w:val="center"/>
        <w:rPr>
          <w:rFonts w:ascii="Candara" w:hAnsi="Candara"/>
        </w:rPr>
      </w:pPr>
      <w:r w:rsidRPr="001775B0">
        <w:rPr>
          <w:rFonts w:ascii="Candara" w:hAnsi="Candara"/>
        </w:rPr>
        <w:t>poco estese • viti e olivi • legname • coltivazioni di cereali</w:t>
      </w:r>
    </w:p>
    <w:p w14:paraId="44194C9C" w14:textId="77777777" w:rsidR="008915BC" w:rsidRDefault="008915BC" w:rsidP="008915BC">
      <w:pPr>
        <w:jc w:val="center"/>
        <w:rPr>
          <w:rFonts w:ascii="Candara" w:hAnsi="Candara"/>
        </w:rPr>
      </w:pPr>
      <w:r w:rsidRPr="001775B0">
        <w:rPr>
          <w:rFonts w:ascii="Candara" w:hAnsi="Candara"/>
        </w:rPr>
        <w:t>frastagliate • boschi • riparo • ovini e caprini</w:t>
      </w:r>
    </w:p>
    <w:p w14:paraId="199CC5A8" w14:textId="77777777" w:rsidR="008915BC" w:rsidRDefault="008915BC" w:rsidP="008915BC">
      <w:pPr>
        <w:jc w:val="center"/>
        <w:rPr>
          <w:rFonts w:ascii="Candara" w:hAnsi="Candara"/>
        </w:rPr>
      </w:pPr>
    </w:p>
    <w:p w14:paraId="2E576E5D" w14:textId="77777777" w:rsidR="008915BC" w:rsidRDefault="008915BC" w:rsidP="008915BC">
      <w:pPr>
        <w:jc w:val="center"/>
        <w:rPr>
          <w:rFonts w:ascii="Candara" w:hAnsi="Candara"/>
        </w:rPr>
      </w:pPr>
    </w:p>
    <w:p w14:paraId="6B319F54" w14:textId="77777777" w:rsidR="008915BC" w:rsidRPr="001775B0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Il territorio in cui si svilupparono le civiltà del Mediterraneo era caratterizzato da:</w:t>
      </w:r>
    </w:p>
    <w:p w14:paraId="69BA4689" w14:textId="60E17AD8" w:rsidR="008915BC" w:rsidRPr="001775B0" w:rsidRDefault="00D04C85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• </w:t>
      </w:r>
      <w:r w:rsidR="008915BC" w:rsidRPr="001775B0">
        <w:rPr>
          <w:rFonts w:ascii="Candara" w:hAnsi="Candara"/>
          <w:color w:val="000000" w:themeColor="text1"/>
        </w:rPr>
        <w:t xml:space="preserve">pianure </w:t>
      </w:r>
      <w:r w:rsidR="008915BC">
        <w:rPr>
          <w:rFonts w:ascii="Candara" w:hAnsi="Candara"/>
          <w:color w:val="000000" w:themeColor="text1"/>
        </w:rPr>
        <w:t>_____________________</w:t>
      </w:r>
      <w:r w:rsidR="008915BC" w:rsidRPr="001775B0">
        <w:rPr>
          <w:rFonts w:ascii="Candara" w:hAnsi="Candara"/>
          <w:color w:val="000000" w:themeColor="text1"/>
        </w:rPr>
        <w:t>che non consentivano</w:t>
      </w:r>
      <w:r w:rsidR="008915BC">
        <w:rPr>
          <w:rFonts w:ascii="Candara" w:hAnsi="Candara"/>
          <w:color w:val="000000" w:themeColor="text1"/>
        </w:rPr>
        <w:t>____________</w:t>
      </w:r>
      <w:r>
        <w:rPr>
          <w:rFonts w:ascii="Candara" w:hAnsi="Candara"/>
          <w:color w:val="000000" w:themeColor="text1"/>
        </w:rPr>
        <w:t>__________</w:t>
      </w:r>
      <w:r w:rsidR="008915BC">
        <w:rPr>
          <w:rFonts w:ascii="Candara" w:hAnsi="Candara"/>
          <w:color w:val="000000" w:themeColor="text1"/>
        </w:rPr>
        <w:t>________</w:t>
      </w:r>
      <w:r w:rsidR="008915BC" w:rsidRPr="001775B0">
        <w:rPr>
          <w:rFonts w:ascii="Candara" w:hAnsi="Candara"/>
          <w:color w:val="000000" w:themeColor="text1"/>
        </w:rPr>
        <w:t>;</w:t>
      </w:r>
    </w:p>
    <w:p w14:paraId="2A30DAB3" w14:textId="279B2397" w:rsidR="008915BC" w:rsidRPr="001775B0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• montagne ricoperte di </w:t>
      </w:r>
      <w:r>
        <w:rPr>
          <w:rFonts w:ascii="Candara" w:hAnsi="Candara"/>
          <w:color w:val="000000" w:themeColor="text1"/>
        </w:rPr>
        <w:t>____________________</w:t>
      </w:r>
      <w:r w:rsidRPr="001775B0">
        <w:rPr>
          <w:rFonts w:ascii="Candara" w:hAnsi="Candara"/>
          <w:color w:val="000000" w:themeColor="text1"/>
        </w:rPr>
        <w:t xml:space="preserve">che fornivano </w:t>
      </w:r>
      <w:r>
        <w:rPr>
          <w:rFonts w:ascii="Candara" w:hAnsi="Candara"/>
          <w:color w:val="000000" w:themeColor="text1"/>
        </w:rPr>
        <w:t>______</w:t>
      </w:r>
      <w:r w:rsidR="00D04C85">
        <w:rPr>
          <w:rFonts w:ascii="Candara" w:hAnsi="Candara"/>
          <w:color w:val="000000" w:themeColor="text1"/>
        </w:rPr>
        <w:t>_____</w:t>
      </w:r>
      <w:r>
        <w:rPr>
          <w:rFonts w:ascii="Candara" w:hAnsi="Candara"/>
          <w:color w:val="000000" w:themeColor="text1"/>
        </w:rPr>
        <w:t>_________</w:t>
      </w:r>
      <w:r w:rsidRPr="001775B0">
        <w:rPr>
          <w:rFonts w:ascii="Candara" w:hAnsi="Candara"/>
          <w:color w:val="000000" w:themeColor="text1"/>
        </w:rPr>
        <w:t>;</w:t>
      </w:r>
    </w:p>
    <w:p w14:paraId="2F42D234" w14:textId="77777777" w:rsidR="008915BC" w:rsidRPr="001775B0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• entroterra con rilievi su cui si praticava la coltivazione di</w:t>
      </w:r>
      <w:r>
        <w:rPr>
          <w:rFonts w:ascii="Candara" w:hAnsi="Candara"/>
          <w:color w:val="000000" w:themeColor="text1"/>
        </w:rPr>
        <w:t xml:space="preserve"> ____________________</w:t>
      </w:r>
    </w:p>
    <w:p w14:paraId="3186F22D" w14:textId="77777777" w:rsidR="008915BC" w:rsidRPr="001775B0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e l’allevamento di </w:t>
      </w:r>
      <w:r>
        <w:rPr>
          <w:rFonts w:ascii="Candara" w:hAnsi="Candara"/>
          <w:color w:val="000000" w:themeColor="text1"/>
        </w:rPr>
        <w:t>_________________________</w:t>
      </w:r>
      <w:r w:rsidRPr="001775B0">
        <w:rPr>
          <w:rFonts w:ascii="Candara" w:hAnsi="Candara"/>
          <w:color w:val="000000" w:themeColor="text1"/>
        </w:rPr>
        <w:t>;</w:t>
      </w:r>
    </w:p>
    <w:p w14:paraId="210587A9" w14:textId="62563E87" w:rsidR="008915BC" w:rsidRDefault="008915BC" w:rsidP="008915BC">
      <w:pPr>
        <w:spacing w:line="276" w:lineRule="auto"/>
        <w:rPr>
          <w:rFonts w:ascii="Times New Roman" w:hAnsi="Times New Roman" w:cs="Times New Roman"/>
          <w:color w:val="1C1C1C"/>
          <w:sz w:val="25"/>
          <w:szCs w:val="25"/>
        </w:rPr>
      </w:pPr>
      <w:r w:rsidRPr="001775B0">
        <w:rPr>
          <w:rFonts w:ascii="Candara" w:hAnsi="Candara"/>
          <w:color w:val="000000" w:themeColor="text1"/>
        </w:rPr>
        <w:t xml:space="preserve">• coste </w:t>
      </w:r>
      <w:r w:rsidR="00D04C85">
        <w:rPr>
          <w:rFonts w:ascii="Candara" w:hAnsi="Candara"/>
          <w:color w:val="000000" w:themeColor="text1"/>
        </w:rPr>
        <w:t>__________________</w:t>
      </w:r>
      <w:r w:rsidRPr="001775B0">
        <w:rPr>
          <w:rFonts w:ascii="Candara" w:hAnsi="Candara"/>
          <w:color w:val="000000" w:themeColor="text1"/>
        </w:rPr>
        <w:t>adatte quindi a offrire</w:t>
      </w:r>
      <w:r>
        <w:rPr>
          <w:rFonts w:ascii="Candara" w:hAnsi="Candara"/>
          <w:color w:val="000000" w:themeColor="text1"/>
        </w:rPr>
        <w:t xml:space="preserve"> ______________________ alle navi</w:t>
      </w:r>
      <w:r>
        <w:rPr>
          <w:rFonts w:ascii="Times New Roman" w:hAnsi="Times New Roman" w:cs="Times New Roman"/>
          <w:color w:val="1C1C1C"/>
          <w:sz w:val="25"/>
          <w:szCs w:val="25"/>
        </w:rPr>
        <w:t>.</w:t>
      </w:r>
    </w:p>
    <w:p w14:paraId="0E2B8D1B" w14:textId="05AB6799" w:rsidR="008915BC" w:rsidRDefault="008915BC">
      <w:pPr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br w:type="page"/>
      </w:r>
    </w:p>
    <w:p w14:paraId="1BB21042" w14:textId="77777777" w:rsidR="008915BC" w:rsidRDefault="008915BC">
      <w:pPr>
        <w:rPr>
          <w:rFonts w:ascii="Candara" w:hAnsi="Candara"/>
          <w:color w:val="000000" w:themeColor="text1"/>
        </w:rPr>
      </w:pPr>
    </w:p>
    <w:p w14:paraId="439AF3C6" w14:textId="777777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</w:p>
    <w:p w14:paraId="1E36C1DE" w14:textId="77777777" w:rsidR="008915BC" w:rsidRDefault="008915BC" w:rsidP="001775B0">
      <w:pPr>
        <w:spacing w:line="276" w:lineRule="auto"/>
        <w:rPr>
          <w:rFonts w:ascii="Candara" w:hAnsi="Candara"/>
          <w:color w:val="000000" w:themeColor="text1"/>
        </w:rPr>
      </w:pPr>
    </w:p>
    <w:p w14:paraId="070AC6B7" w14:textId="4BD91977" w:rsidR="00B76988" w:rsidRDefault="00B76988" w:rsidP="00B76988">
      <w:pPr>
        <w:pStyle w:val="Paragrafoelenco"/>
        <w:numPr>
          <w:ilvl w:val="0"/>
          <w:numId w:val="35"/>
        </w:numPr>
        <w:spacing w:line="360" w:lineRule="auto"/>
        <w:ind w:left="284"/>
        <w:rPr>
          <w:rFonts w:ascii="Candara" w:hAnsi="Candara"/>
          <w:b/>
          <w:bCs/>
        </w:rPr>
      </w:pPr>
      <w:r w:rsidRPr="00B76988">
        <w:rPr>
          <w:rFonts w:ascii="Candara" w:hAnsi="Candara"/>
          <w:b/>
          <w:bCs/>
        </w:rPr>
        <w:t>Attribuisci a ogni popolo gli elementi e le caratteristiche</w:t>
      </w:r>
      <w:r>
        <w:rPr>
          <w:rFonts w:ascii="Candara" w:hAnsi="Candara"/>
          <w:b/>
          <w:bCs/>
        </w:rPr>
        <w:t xml:space="preserve"> </w:t>
      </w:r>
      <w:r w:rsidRPr="00B76988">
        <w:rPr>
          <w:rFonts w:ascii="Candara" w:hAnsi="Candara"/>
          <w:b/>
          <w:bCs/>
        </w:rPr>
        <w:t>che lo contraddistinguono. Fai attenzione: alcuni elementi possono</w:t>
      </w:r>
      <w:r>
        <w:rPr>
          <w:rFonts w:ascii="Candara" w:hAnsi="Candara"/>
          <w:b/>
          <w:bCs/>
        </w:rPr>
        <w:t xml:space="preserve"> </w:t>
      </w:r>
      <w:r w:rsidRPr="00B76988">
        <w:rPr>
          <w:rFonts w:ascii="Candara" w:hAnsi="Candara"/>
          <w:b/>
          <w:bCs/>
        </w:rPr>
        <w:t>essere collegati a tutti e due i popoli</w:t>
      </w:r>
      <w:r>
        <w:rPr>
          <w:rFonts w:ascii="Candara" w:hAnsi="Candara"/>
          <w:b/>
          <w:bCs/>
        </w:rPr>
        <w:t>.</w:t>
      </w:r>
    </w:p>
    <w:p w14:paraId="438E7987" w14:textId="77777777" w:rsidR="00B76988" w:rsidRDefault="00B76988" w:rsidP="00B76988">
      <w:pPr>
        <w:spacing w:line="360" w:lineRule="auto"/>
        <w:ind w:left="720"/>
        <w:rPr>
          <w:rFonts w:ascii="Candara" w:hAnsi="Candara"/>
          <w:color w:val="000000" w:themeColor="text1"/>
        </w:rPr>
      </w:pPr>
    </w:p>
    <w:p w14:paraId="2BE5AC84" w14:textId="77777777" w:rsidR="00D04C85" w:rsidRDefault="00D04C85" w:rsidP="00D04C85">
      <w:pPr>
        <w:spacing w:line="360" w:lineRule="auto"/>
        <w:ind w:left="426"/>
        <w:jc w:val="center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 xml:space="preserve">Palazzo di </w:t>
      </w:r>
      <w:proofErr w:type="spellStart"/>
      <w:r w:rsidRPr="00B76988">
        <w:rPr>
          <w:rFonts w:ascii="Candara" w:hAnsi="Candara"/>
          <w:color w:val="000000" w:themeColor="text1"/>
        </w:rPr>
        <w:t>Cnosso</w:t>
      </w:r>
      <w:proofErr w:type="spellEnd"/>
      <w:r w:rsidRPr="00B76988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>•</w:t>
      </w:r>
      <w:r w:rsidRPr="00B76988">
        <w:rPr>
          <w:rFonts w:ascii="Candara" w:hAnsi="Candara"/>
          <w:color w:val="000000" w:themeColor="text1"/>
        </w:rPr>
        <w:t xml:space="preserve"> Dea-madre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Achei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Esperti naviganti</w:t>
      </w:r>
    </w:p>
    <w:p w14:paraId="251817A6" w14:textId="77777777" w:rsidR="00D04C85" w:rsidRDefault="00D04C85" w:rsidP="00D04C85">
      <w:pPr>
        <w:spacing w:line="360" w:lineRule="auto"/>
        <w:ind w:left="426"/>
        <w:jc w:val="center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Peloponneso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Minosse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Guerra di Troia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Clima mite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Pesca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Commercianti</w:t>
      </w:r>
      <w:r w:rsidRPr="00B76988">
        <w:rPr>
          <w:rFonts w:ascii="Candara" w:hAnsi="Candara"/>
          <w:color w:val="000000" w:themeColor="text1"/>
        </w:rPr>
        <w:tab/>
      </w:r>
    </w:p>
    <w:p w14:paraId="195D1042" w14:textId="22A9E53A" w:rsidR="00047205" w:rsidRDefault="00D04C85" w:rsidP="00D04C85">
      <w:pPr>
        <w:pStyle w:val="Paragrafoelenco"/>
        <w:spacing w:line="360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Maschera di Agamennone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Mito del Minotauro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Giostra del toro</w:t>
      </w:r>
    </w:p>
    <w:p w14:paraId="6ACBB7F0" w14:textId="77777777" w:rsidR="00D04C85" w:rsidRPr="00DD2970" w:rsidRDefault="00D04C85" w:rsidP="00D04C85">
      <w:pPr>
        <w:pStyle w:val="Paragrafoelenco"/>
        <w:spacing w:line="360" w:lineRule="auto"/>
        <w:rPr>
          <w:rFonts w:ascii="Candara" w:hAnsi="Candara"/>
          <w:b/>
          <w:bCs/>
        </w:rPr>
      </w:pP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93"/>
        <w:gridCol w:w="4407"/>
      </w:tblGrid>
      <w:tr w:rsidR="0041314B" w14:paraId="5E2A41CA" w14:textId="22E50769" w:rsidTr="0041314B">
        <w:trPr>
          <w:trHeight w:val="262"/>
        </w:trPr>
        <w:tc>
          <w:tcPr>
            <w:tcW w:w="3993" w:type="dxa"/>
          </w:tcPr>
          <w:p w14:paraId="14E63274" w14:textId="7F979028" w:rsidR="0041314B" w:rsidRPr="00D04C85" w:rsidRDefault="0041314B" w:rsidP="00D04C85">
            <w:pPr>
              <w:spacing w:line="360" w:lineRule="auto"/>
              <w:jc w:val="center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D04C85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CRETESI</w:t>
            </w:r>
          </w:p>
        </w:tc>
        <w:tc>
          <w:tcPr>
            <w:tcW w:w="4407" w:type="dxa"/>
          </w:tcPr>
          <w:p w14:paraId="475A0DF4" w14:textId="459D796C" w:rsidR="0041314B" w:rsidRPr="00D04C85" w:rsidRDefault="0041314B" w:rsidP="00D04C85">
            <w:pPr>
              <w:spacing w:line="360" w:lineRule="auto"/>
              <w:jc w:val="center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D04C85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MICENEI</w:t>
            </w:r>
          </w:p>
        </w:tc>
      </w:tr>
      <w:tr w:rsidR="0041314B" w14:paraId="2DD72C11" w14:textId="77777777" w:rsidTr="0041314B">
        <w:trPr>
          <w:trHeight w:val="327"/>
        </w:trPr>
        <w:tc>
          <w:tcPr>
            <w:tcW w:w="3993" w:type="dxa"/>
          </w:tcPr>
          <w:p w14:paraId="64F5139C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38752EF8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11465D31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4F45E359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0CAE17D2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2D73BCAE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203A50E1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5EB12D05" w14:textId="4C1A18E8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</w:tc>
        <w:tc>
          <w:tcPr>
            <w:tcW w:w="4407" w:type="dxa"/>
          </w:tcPr>
          <w:p w14:paraId="4E18F0B5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</w:tc>
      </w:tr>
    </w:tbl>
    <w:p w14:paraId="04AE6249" w14:textId="036F5867" w:rsidR="005A57B8" w:rsidRDefault="005A57B8">
      <w:pPr>
        <w:rPr>
          <w:rFonts w:ascii="Candara" w:hAnsi="Candara"/>
          <w:color w:val="000000" w:themeColor="text1"/>
        </w:rPr>
      </w:pPr>
    </w:p>
    <w:p w14:paraId="619F1B91" w14:textId="77777777" w:rsidR="006D3211" w:rsidRDefault="006D3211">
      <w:pPr>
        <w:rPr>
          <w:rFonts w:ascii="Candara" w:hAnsi="Candara"/>
          <w:color w:val="000000" w:themeColor="text1"/>
        </w:rPr>
      </w:pPr>
    </w:p>
    <w:p w14:paraId="30FD4DF5" w14:textId="10F25A33" w:rsidR="005A57B8" w:rsidRPr="00D04C85" w:rsidRDefault="005A57B8" w:rsidP="00D04C85">
      <w:pPr>
        <w:pStyle w:val="Paragrafoelenco"/>
        <w:numPr>
          <w:ilvl w:val="0"/>
          <w:numId w:val="35"/>
        </w:numPr>
        <w:ind w:left="142"/>
        <w:rPr>
          <w:rFonts w:ascii="Candara" w:hAnsi="Candara"/>
          <w:color w:val="000000" w:themeColor="text1"/>
        </w:rPr>
      </w:pPr>
      <w:r w:rsidRPr="00D04C85">
        <w:rPr>
          <w:rFonts w:ascii="Candara" w:hAnsi="Candara"/>
          <w:b/>
          <w:bCs/>
        </w:rPr>
        <w:t>Per ogni frase</w:t>
      </w:r>
      <w:r w:rsidR="00B76988" w:rsidRPr="00D04C85">
        <w:rPr>
          <w:rFonts w:ascii="Candara" w:hAnsi="Candara"/>
          <w:b/>
          <w:bCs/>
        </w:rPr>
        <w:t xml:space="preserve"> riguardante i Fenici</w:t>
      </w:r>
      <w:r w:rsidRPr="00D04C85">
        <w:rPr>
          <w:rFonts w:ascii="Candara" w:hAnsi="Candara"/>
          <w:b/>
          <w:bCs/>
        </w:rPr>
        <w:t>, scrivi se è vera (V) o falsa (F).</w:t>
      </w:r>
    </w:p>
    <w:p w14:paraId="2AAF4813" w14:textId="77777777" w:rsidR="00B76988" w:rsidRPr="00FA2001" w:rsidRDefault="00B76988" w:rsidP="00B76988">
      <w:pPr>
        <w:pStyle w:val="Paragrafoelenco"/>
        <w:rPr>
          <w:rFonts w:ascii="Candara" w:hAnsi="Candara"/>
          <w:color w:val="000000" w:themeColor="text1"/>
        </w:rPr>
      </w:pPr>
    </w:p>
    <w:p w14:paraId="00A475C4" w14:textId="77777777" w:rsidR="005A57B8" w:rsidRPr="00FA2001" w:rsidRDefault="005A57B8" w:rsidP="005A57B8">
      <w:pPr>
        <w:pStyle w:val="Paragrafoelenco"/>
        <w:rPr>
          <w:rFonts w:ascii="Candara" w:hAnsi="Candara"/>
          <w:color w:val="000000" w:themeColor="text1"/>
        </w:rPr>
      </w:pPr>
    </w:p>
    <w:p w14:paraId="56903C35" w14:textId="70004BD9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I Fenici vivevano in un vasto territorio pianeggiante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000000" w:themeColor="text1"/>
        </w:rPr>
        <w:t>facilmente coltivabile.</w:t>
      </w:r>
    </w:p>
    <w:p w14:paraId="76628F13" w14:textId="7777777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L’abbondanza di boschi li rese abili lavoratori del legno.</w:t>
      </w:r>
    </w:p>
    <w:p w14:paraId="2E43A47E" w14:textId="59CCB4FB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Ricavavano la porpora dalla frantumazione di pietre ricche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000000" w:themeColor="text1"/>
        </w:rPr>
        <w:t>di metalli rossi.</w:t>
      </w:r>
    </w:p>
    <w:p w14:paraId="740A493E" w14:textId="7777777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Costruirono potenti navi da combattimento.</w:t>
      </w:r>
    </w:p>
    <w:p w14:paraId="49A8B6B3" w14:textId="7777777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Erano dediti al commercio.</w:t>
      </w:r>
    </w:p>
    <w:p w14:paraId="6875CF83" w14:textId="7777777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Realizzavano manufatti di vetro, gioielli e ornamenti di pregio.</w:t>
      </w:r>
    </w:p>
    <w:p w14:paraId="1523F505" w14:textId="0AA6B04E" w:rsidR="005A57B8" w:rsidRPr="0041314B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Adoravano un unico dio.</w:t>
      </w:r>
      <w:r w:rsidR="005A57B8" w:rsidRPr="0041314B">
        <w:rPr>
          <w:rFonts w:ascii="Candara" w:hAnsi="Candara"/>
          <w:color w:val="000000" w:themeColor="text1"/>
        </w:rPr>
        <w:br w:type="page"/>
      </w:r>
    </w:p>
    <w:p w14:paraId="79C5EA7B" w14:textId="6EFF8B65" w:rsidR="00B76988" w:rsidRDefault="00B76988">
      <w:pPr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lastRenderedPageBreak/>
        <w:br w:type="page"/>
      </w:r>
    </w:p>
    <w:p w14:paraId="5C9383D9" w14:textId="77777777" w:rsidR="00A43F88" w:rsidRDefault="00A43F88" w:rsidP="00FA2001">
      <w:pPr>
        <w:rPr>
          <w:rFonts w:ascii="Candara" w:hAnsi="Candara"/>
          <w:color w:val="000000" w:themeColor="text1"/>
        </w:rPr>
      </w:pPr>
    </w:p>
    <w:p w14:paraId="3C34EE2A" w14:textId="031DC257" w:rsidR="00AF274B" w:rsidRPr="00D25D31" w:rsidRDefault="00AF274B" w:rsidP="00AF274B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D25D31">
        <w:rPr>
          <w:rFonts w:ascii="Candara" w:hAnsi="Candara"/>
          <w:b/>
          <w:bCs/>
          <w:color w:val="00B050"/>
          <w:sz w:val="32"/>
          <w:szCs w:val="32"/>
        </w:rPr>
        <w:t xml:space="preserve">TEST DI INGRESSO </w:t>
      </w:r>
      <w:r w:rsidR="00B76988" w:rsidRPr="00D25D31">
        <w:rPr>
          <w:rFonts w:ascii="Candara" w:hAnsi="Candara"/>
          <w:b/>
          <w:bCs/>
          <w:color w:val="00B050"/>
          <w:sz w:val="32"/>
          <w:szCs w:val="32"/>
        </w:rPr>
        <w:t>STORIA</w:t>
      </w:r>
    </w:p>
    <w:p w14:paraId="10B69084" w14:textId="77777777" w:rsidR="00524D2C" w:rsidRPr="008B25D4" w:rsidRDefault="00524D2C" w:rsidP="00524D2C">
      <w:pPr>
        <w:jc w:val="center"/>
        <w:rPr>
          <w:rFonts w:ascii="Candara" w:hAnsi="Candara"/>
          <w:b/>
          <w:bCs/>
          <w:color w:val="FF0000"/>
          <w:sz w:val="32"/>
          <w:szCs w:val="32"/>
        </w:rPr>
      </w:pPr>
      <w:r w:rsidRPr="008B25D4">
        <w:rPr>
          <w:rFonts w:ascii="Candara" w:hAnsi="Candara"/>
          <w:b/>
          <w:bCs/>
          <w:color w:val="FF0000"/>
          <w:sz w:val="32"/>
          <w:szCs w:val="32"/>
        </w:rPr>
        <w:t>con soluzioni in rosso per l’insegnante</w:t>
      </w:r>
    </w:p>
    <w:p w14:paraId="55A18704" w14:textId="6D59DA73" w:rsidR="00AF274B" w:rsidRPr="00D25D31" w:rsidRDefault="00AF274B" w:rsidP="00AF274B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D25D31">
        <w:rPr>
          <w:rFonts w:ascii="Candara" w:hAnsi="Candara"/>
          <w:b/>
          <w:bCs/>
          <w:color w:val="00B050"/>
          <w:sz w:val="32"/>
          <w:szCs w:val="32"/>
        </w:rPr>
        <w:t xml:space="preserve">Classe </w:t>
      </w:r>
      <w:r w:rsidR="00B76988" w:rsidRPr="00D25D31">
        <w:rPr>
          <w:rFonts w:ascii="Candara" w:hAnsi="Candara"/>
          <w:b/>
          <w:bCs/>
          <w:color w:val="00B050"/>
          <w:sz w:val="32"/>
          <w:szCs w:val="32"/>
        </w:rPr>
        <w:t>5</w:t>
      </w:r>
    </w:p>
    <w:p w14:paraId="30C5826A" w14:textId="02CC8DCC" w:rsidR="00AF274B" w:rsidRPr="00043AE5" w:rsidRDefault="00AF274B" w:rsidP="00AF274B">
      <w:pPr>
        <w:rPr>
          <w:rFonts w:ascii="Candara" w:hAnsi="Candara"/>
          <w:color w:val="0070C0"/>
        </w:rPr>
      </w:pPr>
    </w:p>
    <w:p w14:paraId="12EF37B8" w14:textId="0C136224" w:rsidR="00AF274B" w:rsidRPr="00043AE5" w:rsidRDefault="00AF274B" w:rsidP="00AF274B">
      <w:pPr>
        <w:pStyle w:val="Paragrafoelenco"/>
        <w:ind w:left="0"/>
        <w:rPr>
          <w:rFonts w:ascii="Candara" w:hAnsi="Candara"/>
        </w:rPr>
      </w:pPr>
    </w:p>
    <w:p w14:paraId="2F153580" w14:textId="356DFA16" w:rsidR="00B76988" w:rsidRPr="00D04C85" w:rsidRDefault="00B76988" w:rsidP="00D04C85">
      <w:pPr>
        <w:pStyle w:val="Paragrafoelenco"/>
        <w:numPr>
          <w:ilvl w:val="0"/>
          <w:numId w:val="41"/>
        </w:numPr>
        <w:spacing w:line="276" w:lineRule="auto"/>
        <w:rPr>
          <w:rFonts w:ascii="Candara" w:hAnsi="Candara"/>
          <w:b/>
          <w:bCs/>
        </w:rPr>
      </w:pPr>
      <w:r w:rsidRPr="00D04C85">
        <w:rPr>
          <w:rFonts w:ascii="Candara" w:hAnsi="Candara"/>
          <w:b/>
          <w:bCs/>
        </w:rPr>
        <w:t>Completa il testo scegliendo tra:</w:t>
      </w:r>
    </w:p>
    <w:p w14:paraId="5BB23BA0" w14:textId="77777777" w:rsidR="00B76988" w:rsidRDefault="00B76988" w:rsidP="00465FA6">
      <w:pPr>
        <w:pStyle w:val="Paragrafoelenco"/>
        <w:spacing w:line="276" w:lineRule="auto"/>
        <w:ind w:left="426"/>
        <w:rPr>
          <w:rFonts w:ascii="Candara" w:hAnsi="Candara"/>
          <w:b/>
          <w:bCs/>
        </w:rPr>
      </w:pPr>
    </w:p>
    <w:p w14:paraId="5FA657F1" w14:textId="77777777" w:rsidR="00B76988" w:rsidRPr="002B1C94" w:rsidRDefault="00B76988" w:rsidP="00465FA6">
      <w:pPr>
        <w:pStyle w:val="Paragrafoelenco"/>
        <w:spacing w:line="276" w:lineRule="auto"/>
        <w:ind w:left="426"/>
        <w:jc w:val="center"/>
        <w:rPr>
          <w:rFonts w:ascii="Candara" w:hAnsi="Candara"/>
        </w:rPr>
      </w:pPr>
      <w:r w:rsidRPr="002B1C94">
        <w:rPr>
          <w:rFonts w:ascii="Candara" w:hAnsi="Candara"/>
        </w:rPr>
        <w:t xml:space="preserve">irrigare i campi • via di comunicazione • nutrimento </w:t>
      </w:r>
    </w:p>
    <w:p w14:paraId="0B88AB32" w14:textId="77777777" w:rsidR="00B76988" w:rsidRPr="002B1C94" w:rsidRDefault="00B76988" w:rsidP="00465FA6">
      <w:pPr>
        <w:pStyle w:val="Paragrafoelenco"/>
        <w:spacing w:line="276" w:lineRule="auto"/>
        <w:ind w:left="426"/>
        <w:jc w:val="center"/>
        <w:rPr>
          <w:rFonts w:ascii="Candara" w:hAnsi="Candara"/>
        </w:rPr>
      </w:pPr>
      <w:r w:rsidRPr="002B1C94">
        <w:rPr>
          <w:rFonts w:ascii="Candara" w:hAnsi="Candara"/>
        </w:rPr>
        <w:t>• l’agricoltura • pesci • lo scambio di merci</w:t>
      </w:r>
    </w:p>
    <w:p w14:paraId="151C4D32" w14:textId="77777777" w:rsidR="00B76988" w:rsidRPr="00B57BDD" w:rsidRDefault="00B76988" w:rsidP="00465FA6">
      <w:pPr>
        <w:pStyle w:val="Paragrafoelenco"/>
        <w:spacing w:line="276" w:lineRule="auto"/>
        <w:ind w:left="426"/>
        <w:jc w:val="center"/>
        <w:rPr>
          <w:rFonts w:ascii="Candara" w:hAnsi="Candara"/>
          <w:b/>
          <w:bCs/>
        </w:rPr>
      </w:pPr>
    </w:p>
    <w:p w14:paraId="79CA3B32" w14:textId="77777777" w:rsidR="00B76988" w:rsidRPr="002B1C94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  <w:r w:rsidRPr="002B1C94">
        <w:rPr>
          <w:rFonts w:ascii="Candara" w:hAnsi="Candara"/>
          <w:color w:val="000000" w:themeColor="text1"/>
        </w:rPr>
        <w:t>I popoli dell’antichità scelsero di insediarsi lungo le sponde dei fiumi per vari motivi:</w:t>
      </w:r>
    </w:p>
    <w:p w14:paraId="5E4DEAAB" w14:textId="77777777" w:rsidR="00B76988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</w:p>
    <w:p w14:paraId="6E30858C" w14:textId="6AEA4857" w:rsidR="00B76988" w:rsidRPr="002B1C94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Pr="002B1C94">
        <w:rPr>
          <w:rFonts w:ascii="Candara" w:hAnsi="Candara"/>
          <w:color w:val="000000" w:themeColor="text1"/>
        </w:rPr>
        <w:t>il fiume rappresentava una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FF0000"/>
        </w:rPr>
        <w:t xml:space="preserve">via di comunicazione </w:t>
      </w:r>
      <w:r w:rsidRPr="002B1C94">
        <w:rPr>
          <w:rFonts w:ascii="Candara" w:hAnsi="Candara"/>
          <w:color w:val="000000" w:themeColor="text1"/>
        </w:rPr>
        <w:t>permettendo</w:t>
      </w:r>
      <w:r>
        <w:rPr>
          <w:rFonts w:ascii="Candara" w:hAnsi="Candara"/>
          <w:color w:val="000000" w:themeColor="text1"/>
        </w:rPr>
        <w:t xml:space="preserve"> </w:t>
      </w:r>
      <w:r>
        <w:rPr>
          <w:rFonts w:ascii="Candara" w:hAnsi="Candara"/>
          <w:color w:val="FF0000"/>
        </w:rPr>
        <w:t>lo scambio di merci</w:t>
      </w:r>
      <w:r w:rsidRPr="002B1C94">
        <w:rPr>
          <w:rFonts w:ascii="Candara" w:hAnsi="Candara"/>
          <w:color w:val="000000" w:themeColor="text1"/>
        </w:rPr>
        <w:t>;</w:t>
      </w:r>
    </w:p>
    <w:p w14:paraId="56804D7C" w14:textId="7A7DBADB" w:rsidR="00B76988" w:rsidRPr="002B1C94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Pr="002B1C94">
        <w:rPr>
          <w:rFonts w:ascii="Candara" w:hAnsi="Candara"/>
          <w:color w:val="000000" w:themeColor="text1"/>
        </w:rPr>
        <w:t>con le sue inondazioni il fiume permetteva di</w:t>
      </w:r>
      <w:r>
        <w:rPr>
          <w:rFonts w:ascii="Candara" w:hAnsi="Candara"/>
          <w:color w:val="000000" w:themeColor="text1"/>
        </w:rPr>
        <w:t xml:space="preserve"> </w:t>
      </w:r>
      <w:r>
        <w:rPr>
          <w:rFonts w:ascii="Candara" w:hAnsi="Candara"/>
          <w:color w:val="FF0000"/>
        </w:rPr>
        <w:t xml:space="preserve">irrigare i campi </w:t>
      </w:r>
      <w:r w:rsidRPr="002B1C94">
        <w:rPr>
          <w:rFonts w:ascii="Candara" w:hAnsi="Candara"/>
          <w:color w:val="000000" w:themeColor="text1"/>
        </w:rPr>
        <w:t xml:space="preserve">favorendo così </w:t>
      </w:r>
      <w:r w:rsidRPr="00B76988">
        <w:rPr>
          <w:rFonts w:ascii="Candara" w:hAnsi="Candara"/>
          <w:color w:val="FF0000"/>
        </w:rPr>
        <w:t>l’agricoltura</w:t>
      </w:r>
      <w:r>
        <w:rPr>
          <w:rFonts w:ascii="Candara" w:hAnsi="Candara"/>
          <w:color w:val="000000" w:themeColor="text1"/>
        </w:rPr>
        <w:t>;</w:t>
      </w:r>
    </w:p>
    <w:p w14:paraId="1329712E" w14:textId="1402F685" w:rsidR="00B76988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Pr="002B1C94">
        <w:rPr>
          <w:rFonts w:ascii="Candara" w:hAnsi="Candara"/>
          <w:color w:val="000000" w:themeColor="text1"/>
        </w:rPr>
        <w:t xml:space="preserve">le sue acque, ricche di </w:t>
      </w:r>
      <w:r w:rsidRPr="00B76988">
        <w:rPr>
          <w:rFonts w:ascii="Candara" w:hAnsi="Candara"/>
          <w:color w:val="FF0000"/>
        </w:rPr>
        <w:t>pesci</w:t>
      </w:r>
      <w:r w:rsidR="00D04C85">
        <w:rPr>
          <w:rFonts w:ascii="Candara" w:hAnsi="Candara"/>
          <w:color w:val="000000" w:themeColor="text1"/>
        </w:rPr>
        <w:t xml:space="preserve">, </w:t>
      </w:r>
      <w:r w:rsidRPr="002B1C94">
        <w:rPr>
          <w:rFonts w:ascii="Candara" w:hAnsi="Candara"/>
          <w:color w:val="000000" w:themeColor="text1"/>
        </w:rPr>
        <w:t xml:space="preserve">fornivano </w:t>
      </w:r>
      <w:r w:rsidRPr="00B76988">
        <w:rPr>
          <w:rFonts w:ascii="Candara" w:hAnsi="Candara"/>
          <w:color w:val="FF0000"/>
        </w:rPr>
        <w:t>nutrimento</w:t>
      </w:r>
      <w:r w:rsidRPr="002B1C94">
        <w:rPr>
          <w:rFonts w:ascii="Candara" w:hAnsi="Candara"/>
          <w:color w:val="000000" w:themeColor="text1"/>
        </w:rPr>
        <w:t>.</w:t>
      </w:r>
    </w:p>
    <w:p w14:paraId="37E7B11A" w14:textId="77777777" w:rsidR="00B76988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</w:p>
    <w:p w14:paraId="4E81FF8C" w14:textId="77777777" w:rsidR="00B76988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</w:p>
    <w:p w14:paraId="6C35742D" w14:textId="102B2039" w:rsidR="00B76988" w:rsidRPr="00D04C85" w:rsidRDefault="00B76988" w:rsidP="00D04C85">
      <w:pPr>
        <w:pStyle w:val="Paragrafoelenco"/>
        <w:numPr>
          <w:ilvl w:val="0"/>
          <w:numId w:val="41"/>
        </w:numPr>
        <w:spacing w:line="276" w:lineRule="auto"/>
        <w:rPr>
          <w:rFonts w:ascii="Candara" w:hAnsi="Candara"/>
          <w:b/>
          <w:bCs/>
        </w:rPr>
      </w:pPr>
      <w:r w:rsidRPr="00D04C85">
        <w:rPr>
          <w:rFonts w:ascii="Candara" w:hAnsi="Candara"/>
          <w:b/>
          <w:bCs/>
        </w:rPr>
        <w:t>Per ogni affermazione, scrivi accanto se si riferisce alla civiltà sumera (S), babilonese (B) o assira (A). Potrebbe riferi</w:t>
      </w:r>
      <w:r w:rsidR="00D04C85" w:rsidRPr="00D04C85">
        <w:rPr>
          <w:rFonts w:ascii="Candara" w:hAnsi="Candara"/>
          <w:b/>
          <w:bCs/>
        </w:rPr>
        <w:t>rs</w:t>
      </w:r>
      <w:r w:rsidRPr="00D04C85">
        <w:rPr>
          <w:rFonts w:ascii="Candara" w:hAnsi="Candara"/>
          <w:b/>
          <w:bCs/>
        </w:rPr>
        <w:t>i anche a due o a tutte le civiltà.</w:t>
      </w:r>
    </w:p>
    <w:p w14:paraId="59B6C5C7" w14:textId="77777777" w:rsidR="00B76988" w:rsidRDefault="00B76988" w:rsidP="00B76988">
      <w:pPr>
        <w:spacing w:line="276" w:lineRule="auto"/>
        <w:rPr>
          <w:rFonts w:ascii="Candara" w:hAnsi="Candara"/>
          <w:b/>
          <w:bCs/>
        </w:rPr>
      </w:pPr>
    </w:p>
    <w:p w14:paraId="53CE3EA1" w14:textId="2071C42F" w:rsidR="00B76988" w:rsidRPr="00D55211" w:rsidRDefault="00B76988" w:rsidP="00B76988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Usavano la scrittura cuneiforme.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b/>
          <w:bCs/>
          <w:color w:val="FF0000"/>
        </w:rPr>
        <w:t>S</w:t>
      </w:r>
      <w:r>
        <w:rPr>
          <w:rFonts w:ascii="Candara" w:hAnsi="Candara"/>
          <w:b/>
          <w:bCs/>
          <w:color w:val="FF0000"/>
        </w:rPr>
        <w:t xml:space="preserve"> B</w:t>
      </w:r>
      <w:r w:rsidR="00465FA6">
        <w:rPr>
          <w:rFonts w:ascii="Candara" w:hAnsi="Candara"/>
          <w:b/>
          <w:bCs/>
          <w:color w:val="FF0000"/>
        </w:rPr>
        <w:t xml:space="preserve"> A</w:t>
      </w:r>
    </w:p>
    <w:p w14:paraId="2A459070" w14:textId="4AB97228" w:rsidR="00B76988" w:rsidRPr="00D55211" w:rsidRDefault="00B76988" w:rsidP="00B76988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Inventarono l’aratro trainato dai buoi.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 w:rsidRPr="00B76988">
        <w:rPr>
          <w:rFonts w:ascii="Candara" w:hAnsi="Candara"/>
          <w:b/>
          <w:bCs/>
          <w:color w:val="FF0000"/>
        </w:rPr>
        <w:t>S</w:t>
      </w:r>
    </w:p>
    <w:p w14:paraId="49C2EC62" w14:textId="61859423" w:rsidR="00B76988" w:rsidRPr="00D55211" w:rsidRDefault="00B76988" w:rsidP="00B76988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Un loro re si fece costruire una grande biblioteca.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 w:rsidRPr="00465FA6">
        <w:rPr>
          <w:rFonts w:ascii="Candara" w:hAnsi="Candara"/>
          <w:b/>
          <w:bCs/>
          <w:color w:val="FF0000"/>
        </w:rPr>
        <w:t>A</w:t>
      </w:r>
    </w:p>
    <w:p w14:paraId="55F34152" w14:textId="7CECAD73" w:rsidR="00B76988" w:rsidRPr="00D55211" w:rsidRDefault="00B76988" w:rsidP="00B76988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Un loro re pubblicò un codice di leggi.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>
        <w:rPr>
          <w:rFonts w:ascii="Candara" w:hAnsi="Candara"/>
          <w:b/>
          <w:bCs/>
          <w:color w:val="FF0000"/>
        </w:rPr>
        <w:t>B</w:t>
      </w:r>
    </w:p>
    <w:p w14:paraId="701DB8D5" w14:textId="404BEF52" w:rsidR="00B76988" w:rsidRPr="00465FA6" w:rsidRDefault="00B76988" w:rsidP="00465FA6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Erano politeisti.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 w:rsidRPr="00B76988">
        <w:rPr>
          <w:rFonts w:ascii="Candara" w:hAnsi="Candara"/>
          <w:b/>
          <w:bCs/>
          <w:color w:val="FF0000"/>
        </w:rPr>
        <w:t>S</w:t>
      </w:r>
      <w:r w:rsidR="00465FA6">
        <w:rPr>
          <w:rFonts w:ascii="Candara" w:hAnsi="Candara"/>
          <w:b/>
          <w:bCs/>
          <w:color w:val="FF0000"/>
        </w:rPr>
        <w:t xml:space="preserve"> B A</w:t>
      </w:r>
    </w:p>
    <w:p w14:paraId="3F48BF9C" w14:textId="07F52DE9" w:rsidR="00B76988" w:rsidRPr="00D55211" w:rsidRDefault="00B76988" w:rsidP="00B76988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Vivevano in città-stato.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 w:rsidRPr="00465FA6">
        <w:rPr>
          <w:rFonts w:ascii="Candara" w:hAnsi="Candara"/>
          <w:b/>
          <w:bCs/>
          <w:color w:val="FF0000"/>
        </w:rPr>
        <w:t>S</w:t>
      </w:r>
    </w:p>
    <w:p w14:paraId="64EBA3CE" w14:textId="011EF046" w:rsidR="00B76988" w:rsidRDefault="00B76988" w:rsidP="00B76988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Fondarono un impero molto esteso.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>
        <w:rPr>
          <w:rFonts w:ascii="Candara" w:hAnsi="Candara"/>
          <w:b/>
          <w:bCs/>
          <w:color w:val="FF0000"/>
        </w:rPr>
        <w:t>A</w:t>
      </w:r>
    </w:p>
    <w:p w14:paraId="3EF7F166" w14:textId="77777777" w:rsidR="00B76988" w:rsidRDefault="00B76988" w:rsidP="00B76988">
      <w:pPr>
        <w:rPr>
          <w:rFonts w:ascii="Candara" w:hAnsi="Candara"/>
          <w:color w:val="000000" w:themeColor="text1"/>
        </w:rPr>
      </w:pPr>
    </w:p>
    <w:p w14:paraId="48F4AE8B" w14:textId="77777777" w:rsidR="00B76988" w:rsidRDefault="00B76988" w:rsidP="00D04C85">
      <w:pPr>
        <w:pStyle w:val="Paragrafoelenco"/>
        <w:numPr>
          <w:ilvl w:val="0"/>
          <w:numId w:val="41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Scrivi sotto alla descrizione il tipo di scrittura di cui si sta parlando.</w:t>
      </w:r>
    </w:p>
    <w:p w14:paraId="6DD8F830" w14:textId="77777777" w:rsidR="00B76988" w:rsidRPr="008915BC" w:rsidRDefault="00B76988" w:rsidP="00B76988">
      <w:pPr>
        <w:pStyle w:val="Paragrafoelenco"/>
        <w:spacing w:line="276" w:lineRule="auto"/>
        <w:ind w:left="284"/>
        <w:rPr>
          <w:rFonts w:ascii="Candara" w:hAnsi="Candara"/>
        </w:rPr>
      </w:pPr>
    </w:p>
    <w:p w14:paraId="37B646A5" w14:textId="77777777" w:rsidR="00B76988" w:rsidRDefault="00B76988" w:rsidP="00B76988">
      <w:pPr>
        <w:pStyle w:val="Paragrafoelenco"/>
        <w:numPr>
          <w:ilvl w:val="0"/>
          <w:numId w:val="38"/>
        </w:numPr>
        <w:spacing w:line="276" w:lineRule="auto"/>
        <w:rPr>
          <w:rFonts w:ascii="Candara" w:hAnsi="Candara"/>
        </w:rPr>
      </w:pPr>
      <w:r w:rsidRPr="008915BC">
        <w:rPr>
          <w:rFonts w:ascii="Candara" w:hAnsi="Candara"/>
        </w:rPr>
        <w:t>È il tipo di scrittura più avanzata dei Sumeri. Il suo nome dipende dalla forma dei segni impressi sull’argilla. Ciascun segno poteva indicare una parola o un suono.</w:t>
      </w:r>
    </w:p>
    <w:p w14:paraId="66C0EF7F" w14:textId="77777777" w:rsidR="00B76988" w:rsidRPr="008915BC" w:rsidRDefault="00B76988" w:rsidP="00B76988">
      <w:pPr>
        <w:pStyle w:val="Paragrafoelenco"/>
        <w:spacing w:line="276" w:lineRule="auto"/>
        <w:rPr>
          <w:rFonts w:ascii="Candara" w:hAnsi="Candara"/>
        </w:rPr>
      </w:pPr>
    </w:p>
    <w:p w14:paraId="12B0C6E3" w14:textId="093D4D2B" w:rsidR="00B76988" w:rsidRPr="008915BC" w:rsidRDefault="00465FA6" w:rsidP="00465FA6">
      <w:pPr>
        <w:spacing w:line="276" w:lineRule="auto"/>
        <w:rPr>
          <w:rFonts w:ascii="Candara" w:hAnsi="Candara"/>
          <w:color w:val="FF0000"/>
        </w:rPr>
      </w:pPr>
      <w:r w:rsidRPr="00465FA6">
        <w:rPr>
          <w:rFonts w:ascii="Candara" w:hAnsi="Candara"/>
          <w:color w:val="FF0000"/>
        </w:rPr>
        <w:t>Scrittura cuneiforme</w:t>
      </w:r>
    </w:p>
    <w:p w14:paraId="22CAAD96" w14:textId="77777777" w:rsidR="00B76988" w:rsidRPr="008915BC" w:rsidRDefault="00B76988" w:rsidP="00B76988">
      <w:pPr>
        <w:spacing w:line="276" w:lineRule="auto"/>
        <w:rPr>
          <w:rFonts w:ascii="Candara" w:hAnsi="Candara"/>
        </w:rPr>
      </w:pPr>
    </w:p>
    <w:p w14:paraId="54721308" w14:textId="77777777" w:rsidR="00B76988" w:rsidRPr="008915BC" w:rsidRDefault="00B76988" w:rsidP="00B76988">
      <w:pPr>
        <w:pStyle w:val="Paragrafoelenco"/>
        <w:numPr>
          <w:ilvl w:val="0"/>
          <w:numId w:val="38"/>
        </w:numPr>
        <w:spacing w:line="276" w:lineRule="auto"/>
        <w:rPr>
          <w:rFonts w:ascii="Candara" w:hAnsi="Candara"/>
        </w:rPr>
      </w:pPr>
      <w:r w:rsidRPr="008915BC">
        <w:rPr>
          <w:rFonts w:ascii="Candara" w:hAnsi="Candara"/>
        </w:rPr>
        <w:t>Ciascun disegno può rappresentare una parola completa o un suono. Era un tipo di scrittura usato solo per i testi sacri (si trova sulle pareti delle tombe, sui sarcofagi...).</w:t>
      </w:r>
    </w:p>
    <w:p w14:paraId="3750F4F2" w14:textId="77777777" w:rsidR="00B76988" w:rsidRPr="008915BC" w:rsidRDefault="00B76988" w:rsidP="00B76988">
      <w:pPr>
        <w:spacing w:line="276" w:lineRule="auto"/>
        <w:rPr>
          <w:rFonts w:ascii="Candara" w:hAnsi="Candara"/>
        </w:rPr>
      </w:pPr>
    </w:p>
    <w:p w14:paraId="135D7993" w14:textId="729A87A2" w:rsidR="00465FA6" w:rsidRPr="00465FA6" w:rsidRDefault="00465FA6" w:rsidP="00465FA6">
      <w:pPr>
        <w:spacing w:line="276" w:lineRule="auto"/>
        <w:rPr>
          <w:rFonts w:ascii="Candara" w:hAnsi="Candara"/>
          <w:color w:val="FF0000"/>
        </w:rPr>
      </w:pPr>
      <w:r w:rsidRPr="00465FA6">
        <w:rPr>
          <w:rFonts w:ascii="Candara" w:hAnsi="Candara"/>
          <w:color w:val="FF0000"/>
        </w:rPr>
        <w:t xml:space="preserve">Scrittura </w:t>
      </w:r>
      <w:r>
        <w:rPr>
          <w:rFonts w:ascii="Candara" w:hAnsi="Candara"/>
          <w:color w:val="FF0000"/>
        </w:rPr>
        <w:t>geroglifica</w:t>
      </w:r>
    </w:p>
    <w:p w14:paraId="033F8F18" w14:textId="1DF04AB4" w:rsidR="00B76988" w:rsidRDefault="00B76988" w:rsidP="00D04C85">
      <w:pPr>
        <w:pStyle w:val="Paragrafoelenco"/>
        <w:numPr>
          <w:ilvl w:val="0"/>
          <w:numId w:val="41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lastRenderedPageBreak/>
        <w:t>Osserva il disegno e scrivi tutte le parole che ricordi sugli Egizi.</w:t>
      </w:r>
    </w:p>
    <w:p w14:paraId="38613993" w14:textId="77777777" w:rsidR="00B76988" w:rsidRPr="008915BC" w:rsidRDefault="00B76988" w:rsidP="00B76988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04EA9C8B" w14:textId="77777777" w:rsidR="00B76988" w:rsidRDefault="00B76988" w:rsidP="00B76988">
      <w:pPr>
        <w:spacing w:line="276" w:lineRule="auto"/>
        <w:rPr>
          <w:rFonts w:ascii="Times New Roman" w:hAnsi="Times New Roman" w:cs="Times New Roman"/>
          <w:color w:val="1C1C1C"/>
          <w:sz w:val="25"/>
          <w:szCs w:val="25"/>
        </w:rPr>
      </w:pPr>
      <w:r w:rsidRPr="00E130CD">
        <w:rPr>
          <w:rFonts w:ascii="Candara" w:hAnsi="Candara"/>
          <w:noProof/>
          <w:color w:val="000000" w:themeColor="text1"/>
        </w:rPr>
        <w:drawing>
          <wp:anchor distT="0" distB="0" distL="114300" distR="114300" simplePos="0" relativeHeight="251730944" behindDoc="0" locked="0" layoutInCell="1" allowOverlap="1" wp14:anchorId="1BE7E5B8" wp14:editId="2A649046">
            <wp:simplePos x="0" y="0"/>
            <wp:positionH relativeFrom="column">
              <wp:posOffset>-58</wp:posOffset>
            </wp:positionH>
            <wp:positionV relativeFrom="paragraph">
              <wp:posOffset>97155</wp:posOffset>
            </wp:positionV>
            <wp:extent cx="5403215" cy="3476625"/>
            <wp:effectExtent l="0" t="0" r="0" b="3175"/>
            <wp:wrapSquare wrapText="bothSides"/>
            <wp:docPr id="2" name="Immagine 2" descr="Immagine che contiene vecchio, trasporto, veicol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vecchio, trasporto, veicolo, fotografia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2CED3" w14:textId="77777777" w:rsid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C755D8D" w14:textId="2D5251E8" w:rsid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4A1CF517" w14:textId="53F35BF4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3A1B8F5C" w14:textId="4E578F9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102C8586" w14:textId="170B2E3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22F8A0DD" w14:textId="3740108F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2FC8025C" w14:textId="270F570B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128B0FC0" w14:textId="7BE7E88D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0AD16515" w14:textId="1E1F93D9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3C77AEAB" w14:textId="5674B0DC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55B1C07C" w14:textId="1F3249B6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7429DD6" w14:textId="01AE08F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0C9AA6A1" w14:textId="23F71920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598BB8A8" w14:textId="6037E008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5A9A70B7" w14:textId="71E30634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2D71DE0C" w14:textId="0F310B38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7881ED6" w14:textId="7777777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78DA45ED" w14:textId="50A3C40F" w:rsidR="00465FA6" w:rsidRPr="00465FA6" w:rsidRDefault="00465FA6" w:rsidP="00465FA6">
      <w:pPr>
        <w:spacing w:line="276" w:lineRule="auto"/>
        <w:jc w:val="center"/>
        <w:rPr>
          <w:rFonts w:ascii="Candara" w:hAnsi="Candara"/>
          <w:color w:val="FF0000"/>
        </w:rPr>
      </w:pPr>
      <w:r>
        <w:rPr>
          <w:rFonts w:ascii="Candara" w:hAnsi="Candara"/>
          <w:color w:val="FF0000"/>
        </w:rPr>
        <w:t>P</w:t>
      </w:r>
      <w:r w:rsidRPr="00465FA6">
        <w:rPr>
          <w:rFonts w:ascii="Candara" w:hAnsi="Candara"/>
          <w:color w:val="FF0000"/>
        </w:rPr>
        <w:t xml:space="preserve">iramidi, Nilo, palme, agricoltura, pesca, allevamento, aratro, </w:t>
      </w:r>
      <w:proofErr w:type="spellStart"/>
      <w:r w:rsidRPr="00465FA6">
        <w:rPr>
          <w:rFonts w:ascii="Candara" w:hAnsi="Candara"/>
          <w:i/>
          <w:iCs/>
          <w:color w:val="FF0000"/>
        </w:rPr>
        <w:t>shaduf</w:t>
      </w:r>
      <w:proofErr w:type="spellEnd"/>
      <w:r w:rsidRPr="00465FA6">
        <w:rPr>
          <w:rFonts w:ascii="Candara" w:hAnsi="Candara"/>
          <w:i/>
          <w:iCs/>
          <w:color w:val="FF0000"/>
        </w:rPr>
        <w:t>,</w:t>
      </w:r>
      <w:r w:rsidRPr="00465FA6">
        <w:rPr>
          <w:rFonts w:ascii="Candara" w:hAnsi="Candara"/>
          <w:color w:val="FF0000"/>
        </w:rPr>
        <w:t xml:space="preserve"> papiro, scribi…</w:t>
      </w:r>
    </w:p>
    <w:p w14:paraId="32623F91" w14:textId="6C8FCF1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4088D94" w14:textId="372C5A15" w:rsidR="006D3211" w:rsidRDefault="006D3211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3B88A003" w14:textId="77777777" w:rsidR="006D3211" w:rsidRDefault="006D3211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D92CF73" w14:textId="77777777" w:rsidR="00B76988" w:rsidRDefault="00B76988" w:rsidP="00D04C85">
      <w:pPr>
        <w:pStyle w:val="Paragrafoelenco"/>
        <w:numPr>
          <w:ilvl w:val="0"/>
          <w:numId w:val="41"/>
        </w:numPr>
        <w:spacing w:line="276" w:lineRule="auto"/>
        <w:ind w:left="284"/>
        <w:rPr>
          <w:rFonts w:ascii="Candara" w:hAnsi="Candara"/>
          <w:b/>
          <w:bCs/>
        </w:rPr>
      </w:pPr>
      <w:r w:rsidRPr="00B57BDD">
        <w:rPr>
          <w:rFonts w:ascii="Candara" w:hAnsi="Candara"/>
          <w:b/>
          <w:bCs/>
        </w:rPr>
        <w:t xml:space="preserve">Completa il testo </w:t>
      </w:r>
      <w:r>
        <w:rPr>
          <w:rFonts w:ascii="Candara" w:hAnsi="Candara"/>
          <w:b/>
          <w:bCs/>
        </w:rPr>
        <w:t>scegliendo tra:</w:t>
      </w:r>
    </w:p>
    <w:p w14:paraId="342D57E7" w14:textId="77777777" w:rsidR="00B76988" w:rsidRDefault="00B76988" w:rsidP="00B76988">
      <w:pPr>
        <w:pStyle w:val="Paragrafoelenco"/>
        <w:spacing w:line="276" w:lineRule="auto"/>
        <w:ind w:left="1080"/>
        <w:rPr>
          <w:rFonts w:ascii="Candara" w:hAnsi="Candara"/>
          <w:b/>
          <w:bCs/>
        </w:rPr>
      </w:pPr>
    </w:p>
    <w:p w14:paraId="4A920CC3" w14:textId="77777777" w:rsidR="00B76988" w:rsidRPr="001775B0" w:rsidRDefault="00B76988" w:rsidP="00B76988">
      <w:pPr>
        <w:jc w:val="center"/>
        <w:rPr>
          <w:rFonts w:ascii="Candara" w:hAnsi="Candara"/>
        </w:rPr>
      </w:pPr>
      <w:r w:rsidRPr="001775B0">
        <w:rPr>
          <w:rFonts w:ascii="Candara" w:hAnsi="Candara"/>
        </w:rPr>
        <w:t>poco estese • viti e olivi • legname • coltivazioni di cereali</w:t>
      </w:r>
    </w:p>
    <w:p w14:paraId="6000787E" w14:textId="77777777" w:rsidR="00B76988" w:rsidRDefault="00B76988" w:rsidP="00B76988">
      <w:pPr>
        <w:jc w:val="center"/>
        <w:rPr>
          <w:rFonts w:ascii="Candara" w:hAnsi="Candara"/>
        </w:rPr>
      </w:pPr>
      <w:r w:rsidRPr="001775B0">
        <w:rPr>
          <w:rFonts w:ascii="Candara" w:hAnsi="Candara"/>
        </w:rPr>
        <w:t>frastagliate • boschi • riparo • ovini e caprini</w:t>
      </w:r>
    </w:p>
    <w:p w14:paraId="0D1B69F2" w14:textId="77777777" w:rsidR="00B76988" w:rsidRDefault="00B76988" w:rsidP="00B76988">
      <w:pPr>
        <w:jc w:val="center"/>
        <w:rPr>
          <w:rFonts w:ascii="Candara" w:hAnsi="Candara"/>
        </w:rPr>
      </w:pPr>
    </w:p>
    <w:p w14:paraId="6FBC192A" w14:textId="77777777" w:rsidR="00B76988" w:rsidRDefault="00B76988" w:rsidP="00B76988">
      <w:pPr>
        <w:jc w:val="center"/>
        <w:rPr>
          <w:rFonts w:ascii="Candara" w:hAnsi="Candara"/>
        </w:rPr>
      </w:pPr>
    </w:p>
    <w:p w14:paraId="1E1E5F90" w14:textId="77777777" w:rsidR="00B76988" w:rsidRPr="001775B0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Il territorio in cui si svilupparono le civiltà del Mediterraneo era caratterizzato da:</w:t>
      </w:r>
    </w:p>
    <w:p w14:paraId="0E44E22B" w14:textId="2786A841" w:rsidR="00B76988" w:rsidRPr="001775B0" w:rsidRDefault="00D04C85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• </w:t>
      </w:r>
      <w:r w:rsidR="00B76988" w:rsidRPr="001775B0">
        <w:rPr>
          <w:rFonts w:ascii="Candara" w:hAnsi="Candara"/>
          <w:color w:val="000000" w:themeColor="text1"/>
        </w:rPr>
        <w:t xml:space="preserve">pianure </w:t>
      </w:r>
      <w:r w:rsidRPr="00D04C85">
        <w:rPr>
          <w:rFonts w:ascii="Candara" w:hAnsi="Candara"/>
          <w:color w:val="FF0000"/>
        </w:rPr>
        <w:t>poco estese</w:t>
      </w:r>
      <w:r w:rsidR="00B76988" w:rsidRPr="00D04C85">
        <w:rPr>
          <w:rFonts w:ascii="Candara" w:hAnsi="Candara"/>
          <w:color w:val="FF0000"/>
        </w:rPr>
        <w:t xml:space="preserve"> </w:t>
      </w:r>
      <w:r w:rsidR="00B76988" w:rsidRPr="001775B0">
        <w:rPr>
          <w:rFonts w:ascii="Candara" w:hAnsi="Candara"/>
          <w:color w:val="000000" w:themeColor="text1"/>
        </w:rPr>
        <w:t>che non consentivano</w:t>
      </w:r>
      <w:r>
        <w:rPr>
          <w:rFonts w:ascii="Candara" w:hAnsi="Candara"/>
          <w:color w:val="000000" w:themeColor="text1"/>
        </w:rPr>
        <w:t xml:space="preserve"> </w:t>
      </w:r>
      <w:r w:rsidRPr="00D04C85">
        <w:rPr>
          <w:rFonts w:ascii="Candara" w:hAnsi="Candara"/>
          <w:color w:val="FF0000"/>
        </w:rPr>
        <w:t>coltivazioni di cereali</w:t>
      </w:r>
      <w:r w:rsidR="00B76988" w:rsidRPr="001775B0">
        <w:rPr>
          <w:rFonts w:ascii="Candara" w:hAnsi="Candara"/>
          <w:color w:val="000000" w:themeColor="text1"/>
        </w:rPr>
        <w:t>;</w:t>
      </w:r>
    </w:p>
    <w:p w14:paraId="03A550B6" w14:textId="7C3594A6" w:rsidR="00B76988" w:rsidRPr="001775B0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• montagne ricoperte di</w:t>
      </w:r>
      <w:r w:rsidRPr="00D04C85">
        <w:rPr>
          <w:rFonts w:ascii="Candara" w:hAnsi="Candara"/>
          <w:color w:val="FF0000"/>
        </w:rPr>
        <w:t xml:space="preserve"> </w:t>
      </w:r>
      <w:r w:rsidR="00D04C85" w:rsidRPr="00D04C85">
        <w:rPr>
          <w:rFonts w:ascii="Candara" w:hAnsi="Candara"/>
          <w:color w:val="FF0000"/>
        </w:rPr>
        <w:t xml:space="preserve">boschi </w:t>
      </w:r>
      <w:r w:rsidRPr="001775B0">
        <w:rPr>
          <w:rFonts w:ascii="Candara" w:hAnsi="Candara"/>
          <w:color w:val="000000" w:themeColor="text1"/>
        </w:rPr>
        <w:t xml:space="preserve">che fornivano </w:t>
      </w:r>
      <w:r w:rsidR="00D04C85" w:rsidRPr="00D04C85">
        <w:rPr>
          <w:rFonts w:ascii="Candara" w:hAnsi="Candara"/>
          <w:color w:val="FF0000"/>
        </w:rPr>
        <w:t>legname</w:t>
      </w:r>
      <w:r w:rsidRPr="001775B0">
        <w:rPr>
          <w:rFonts w:ascii="Candara" w:hAnsi="Candara"/>
          <w:color w:val="000000" w:themeColor="text1"/>
        </w:rPr>
        <w:t>;</w:t>
      </w:r>
    </w:p>
    <w:p w14:paraId="7815F55C" w14:textId="44B0E2AE" w:rsidR="00B76988" w:rsidRPr="001775B0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• entroterra con rilievi su cui si praticava la coltivazione di</w:t>
      </w:r>
      <w:r>
        <w:rPr>
          <w:rFonts w:ascii="Candara" w:hAnsi="Candara"/>
          <w:color w:val="000000" w:themeColor="text1"/>
        </w:rPr>
        <w:t xml:space="preserve"> </w:t>
      </w:r>
      <w:r w:rsidR="00D04C85" w:rsidRPr="00D04C85">
        <w:rPr>
          <w:rFonts w:ascii="Candara" w:hAnsi="Candara"/>
          <w:color w:val="FF0000"/>
        </w:rPr>
        <w:t>viti e olivi</w:t>
      </w:r>
    </w:p>
    <w:p w14:paraId="7D72C0CE" w14:textId="0D6A6E95" w:rsidR="00B76988" w:rsidRPr="001775B0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e l’allevamento di </w:t>
      </w:r>
      <w:r w:rsidR="00D04C85" w:rsidRPr="00D04C85">
        <w:rPr>
          <w:rFonts w:ascii="Candara" w:hAnsi="Candara"/>
          <w:color w:val="FF0000"/>
        </w:rPr>
        <w:t>ovini e caprini</w:t>
      </w:r>
      <w:r w:rsidRPr="001775B0">
        <w:rPr>
          <w:rFonts w:ascii="Candara" w:hAnsi="Candara"/>
          <w:color w:val="000000" w:themeColor="text1"/>
        </w:rPr>
        <w:t>;</w:t>
      </w:r>
    </w:p>
    <w:p w14:paraId="365B9EBD" w14:textId="3266E90D" w:rsidR="00B76988" w:rsidRDefault="00B76988" w:rsidP="00B76988">
      <w:pPr>
        <w:spacing w:line="276" w:lineRule="auto"/>
        <w:rPr>
          <w:rFonts w:ascii="Times New Roman" w:hAnsi="Times New Roman" w:cs="Times New Roman"/>
          <w:color w:val="1C1C1C"/>
          <w:sz w:val="25"/>
          <w:szCs w:val="25"/>
        </w:rPr>
      </w:pPr>
      <w:r w:rsidRPr="001775B0">
        <w:rPr>
          <w:rFonts w:ascii="Candara" w:hAnsi="Candara"/>
          <w:color w:val="000000" w:themeColor="text1"/>
        </w:rPr>
        <w:t>• coste</w:t>
      </w:r>
      <w:r w:rsidRPr="00D04C85">
        <w:rPr>
          <w:rFonts w:ascii="Candara" w:hAnsi="Candara"/>
          <w:color w:val="FF0000"/>
        </w:rPr>
        <w:t xml:space="preserve"> </w:t>
      </w:r>
      <w:r w:rsidR="00D04C85" w:rsidRPr="00D04C85">
        <w:rPr>
          <w:rFonts w:ascii="Candara" w:hAnsi="Candara"/>
          <w:color w:val="FF0000"/>
        </w:rPr>
        <w:t xml:space="preserve">frastagliate </w:t>
      </w:r>
      <w:r w:rsidRPr="001775B0">
        <w:rPr>
          <w:rFonts w:ascii="Candara" w:hAnsi="Candara"/>
          <w:color w:val="000000" w:themeColor="text1"/>
        </w:rPr>
        <w:t>adatte quindi a offrire</w:t>
      </w:r>
      <w:r>
        <w:rPr>
          <w:rFonts w:ascii="Candara" w:hAnsi="Candara"/>
          <w:color w:val="000000" w:themeColor="text1"/>
        </w:rPr>
        <w:t xml:space="preserve"> </w:t>
      </w:r>
      <w:r w:rsidR="00D04C85" w:rsidRPr="00D04C85">
        <w:rPr>
          <w:rFonts w:ascii="Candara" w:hAnsi="Candara"/>
          <w:color w:val="FF0000"/>
        </w:rPr>
        <w:t>riparo</w:t>
      </w:r>
      <w:r w:rsidRPr="00D04C85">
        <w:rPr>
          <w:rFonts w:ascii="Candara" w:hAnsi="Candara"/>
          <w:color w:val="FF0000"/>
        </w:rPr>
        <w:t xml:space="preserve"> </w:t>
      </w:r>
      <w:r>
        <w:rPr>
          <w:rFonts w:ascii="Candara" w:hAnsi="Candara"/>
          <w:color w:val="000000" w:themeColor="text1"/>
        </w:rPr>
        <w:t>alle navi</w:t>
      </w:r>
      <w:r>
        <w:rPr>
          <w:rFonts w:ascii="Times New Roman" w:hAnsi="Times New Roman" w:cs="Times New Roman"/>
          <w:color w:val="1C1C1C"/>
          <w:sz w:val="25"/>
          <w:szCs w:val="25"/>
        </w:rPr>
        <w:t>.</w:t>
      </w:r>
    </w:p>
    <w:p w14:paraId="73E594E5" w14:textId="77777777" w:rsidR="00B76988" w:rsidRDefault="00B76988" w:rsidP="00B76988">
      <w:pPr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br w:type="page"/>
      </w:r>
    </w:p>
    <w:p w14:paraId="498E0608" w14:textId="77777777" w:rsidR="00B76988" w:rsidRDefault="00B76988" w:rsidP="00B76988">
      <w:pPr>
        <w:rPr>
          <w:rFonts w:ascii="Candara" w:hAnsi="Candara"/>
          <w:color w:val="000000" w:themeColor="text1"/>
        </w:rPr>
      </w:pPr>
    </w:p>
    <w:p w14:paraId="688A5006" w14:textId="77777777" w:rsid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1D2CDE55" w14:textId="77777777" w:rsid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5D5A28C9" w14:textId="77777777" w:rsidR="00B76988" w:rsidRDefault="00B76988" w:rsidP="00D04C85">
      <w:pPr>
        <w:pStyle w:val="Paragrafoelenco"/>
        <w:numPr>
          <w:ilvl w:val="0"/>
          <w:numId w:val="41"/>
        </w:numPr>
        <w:spacing w:line="360" w:lineRule="auto"/>
        <w:ind w:left="284"/>
        <w:rPr>
          <w:rFonts w:ascii="Candara" w:hAnsi="Candara"/>
          <w:b/>
          <w:bCs/>
        </w:rPr>
      </w:pPr>
      <w:r w:rsidRPr="00B76988">
        <w:rPr>
          <w:rFonts w:ascii="Candara" w:hAnsi="Candara"/>
          <w:b/>
          <w:bCs/>
        </w:rPr>
        <w:t>Attribuisci a ogni popolo gli elementi e le caratteristiche</w:t>
      </w:r>
      <w:r>
        <w:rPr>
          <w:rFonts w:ascii="Candara" w:hAnsi="Candara"/>
          <w:b/>
          <w:bCs/>
        </w:rPr>
        <w:t xml:space="preserve"> </w:t>
      </w:r>
      <w:r w:rsidRPr="00B76988">
        <w:rPr>
          <w:rFonts w:ascii="Candara" w:hAnsi="Candara"/>
          <w:b/>
          <w:bCs/>
        </w:rPr>
        <w:t>che lo contraddistinguono. Fai attenzione: alcuni elementi possono</w:t>
      </w:r>
      <w:r>
        <w:rPr>
          <w:rFonts w:ascii="Candara" w:hAnsi="Candara"/>
          <w:b/>
          <w:bCs/>
        </w:rPr>
        <w:t xml:space="preserve"> </w:t>
      </w:r>
      <w:r w:rsidRPr="00B76988">
        <w:rPr>
          <w:rFonts w:ascii="Candara" w:hAnsi="Candara"/>
          <w:b/>
          <w:bCs/>
        </w:rPr>
        <w:t>essere collegati a tutti e due i popoli</w:t>
      </w:r>
      <w:r>
        <w:rPr>
          <w:rFonts w:ascii="Candara" w:hAnsi="Candara"/>
          <w:b/>
          <w:bCs/>
        </w:rPr>
        <w:t>.</w:t>
      </w:r>
    </w:p>
    <w:p w14:paraId="66DB92EA" w14:textId="77777777" w:rsidR="00B76988" w:rsidRDefault="00B76988" w:rsidP="00B76988">
      <w:pPr>
        <w:spacing w:line="360" w:lineRule="auto"/>
        <w:ind w:left="720"/>
        <w:rPr>
          <w:rFonts w:ascii="Candara" w:hAnsi="Candara"/>
          <w:color w:val="000000" w:themeColor="text1"/>
        </w:rPr>
      </w:pPr>
    </w:p>
    <w:p w14:paraId="477C60A9" w14:textId="7062BA09" w:rsidR="00D04C85" w:rsidRDefault="00B76988" w:rsidP="00D04C85">
      <w:pPr>
        <w:spacing w:line="360" w:lineRule="auto"/>
        <w:ind w:left="426"/>
        <w:jc w:val="center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 xml:space="preserve">Palazzo di </w:t>
      </w:r>
      <w:proofErr w:type="spellStart"/>
      <w:r w:rsidRPr="00B76988">
        <w:rPr>
          <w:rFonts w:ascii="Candara" w:hAnsi="Candara"/>
          <w:color w:val="000000" w:themeColor="text1"/>
        </w:rPr>
        <w:t>Cnosso</w:t>
      </w:r>
      <w:proofErr w:type="spellEnd"/>
      <w:r w:rsidRPr="00B76988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>•</w:t>
      </w:r>
      <w:r w:rsidRPr="00B76988">
        <w:rPr>
          <w:rFonts w:ascii="Candara" w:hAnsi="Candara"/>
          <w:color w:val="000000" w:themeColor="text1"/>
        </w:rPr>
        <w:t xml:space="preserve"> Dea-madre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Achei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Esperti naviganti</w:t>
      </w:r>
    </w:p>
    <w:p w14:paraId="742B37B0" w14:textId="77777777" w:rsidR="00D04C85" w:rsidRDefault="00B76988" w:rsidP="00D04C85">
      <w:pPr>
        <w:spacing w:line="360" w:lineRule="auto"/>
        <w:ind w:left="426"/>
        <w:jc w:val="center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Peloponneso</w:t>
      </w:r>
      <w:r w:rsidR="00D04C85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Minosse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Guerra di Troia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Clima mite</w:t>
      </w:r>
      <w:r w:rsidR="00D04C85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Pesca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Commercianti</w:t>
      </w:r>
      <w:r w:rsidRPr="00B76988">
        <w:rPr>
          <w:rFonts w:ascii="Candara" w:hAnsi="Candara"/>
          <w:color w:val="000000" w:themeColor="text1"/>
        </w:rPr>
        <w:tab/>
      </w:r>
    </w:p>
    <w:p w14:paraId="10A00A6E" w14:textId="1687D60C" w:rsidR="00B76988" w:rsidRPr="00B76988" w:rsidRDefault="00B76988" w:rsidP="00D04C85">
      <w:pPr>
        <w:spacing w:line="360" w:lineRule="auto"/>
        <w:ind w:left="426"/>
        <w:jc w:val="center"/>
        <w:rPr>
          <w:rFonts w:ascii="Candara" w:hAnsi="Candara"/>
          <w:b/>
          <w:bCs/>
        </w:rPr>
      </w:pPr>
      <w:r w:rsidRPr="00B76988">
        <w:rPr>
          <w:rFonts w:ascii="Candara" w:hAnsi="Candara"/>
          <w:color w:val="000000" w:themeColor="text1"/>
        </w:rPr>
        <w:t>Maschera di Agamennone</w:t>
      </w:r>
      <w:r w:rsidR="00D04C85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Mito del Minotauro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Giostra del toro</w:t>
      </w:r>
    </w:p>
    <w:p w14:paraId="66BCD542" w14:textId="77777777" w:rsidR="00B76988" w:rsidRPr="00DD2970" w:rsidRDefault="00B76988" w:rsidP="00B76988">
      <w:pPr>
        <w:pStyle w:val="Paragrafoelenco"/>
        <w:spacing w:line="360" w:lineRule="auto"/>
        <w:rPr>
          <w:rFonts w:ascii="Candara" w:hAnsi="Candara"/>
          <w:b/>
          <w:bCs/>
        </w:rPr>
      </w:pP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93"/>
        <w:gridCol w:w="4407"/>
      </w:tblGrid>
      <w:tr w:rsidR="00D04C85" w14:paraId="75936D0C" w14:textId="77777777" w:rsidTr="00CC7D0F">
        <w:trPr>
          <w:trHeight w:val="262"/>
        </w:trPr>
        <w:tc>
          <w:tcPr>
            <w:tcW w:w="3993" w:type="dxa"/>
          </w:tcPr>
          <w:p w14:paraId="31653494" w14:textId="77777777" w:rsidR="00D04C85" w:rsidRPr="00D04C85" w:rsidRDefault="00D04C85" w:rsidP="00CC7D0F">
            <w:pPr>
              <w:spacing w:line="360" w:lineRule="auto"/>
              <w:jc w:val="center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D04C85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CRETESI</w:t>
            </w:r>
          </w:p>
        </w:tc>
        <w:tc>
          <w:tcPr>
            <w:tcW w:w="4407" w:type="dxa"/>
          </w:tcPr>
          <w:p w14:paraId="129EEA69" w14:textId="77777777" w:rsidR="00D04C85" w:rsidRPr="00D04C85" w:rsidRDefault="00D04C85" w:rsidP="00CC7D0F">
            <w:pPr>
              <w:spacing w:line="360" w:lineRule="auto"/>
              <w:jc w:val="center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D04C85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MICENEI</w:t>
            </w:r>
          </w:p>
        </w:tc>
      </w:tr>
      <w:tr w:rsidR="00B76988" w14:paraId="309C2101" w14:textId="77777777" w:rsidTr="00CC7D0F">
        <w:trPr>
          <w:trHeight w:val="327"/>
        </w:trPr>
        <w:tc>
          <w:tcPr>
            <w:tcW w:w="3993" w:type="dxa"/>
          </w:tcPr>
          <w:p w14:paraId="32C0C410" w14:textId="77777777" w:rsidR="00B76988" w:rsidRDefault="00B76988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282E5EAC" w14:textId="3E5F3969" w:rsidR="00B76988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 xml:space="preserve">Palazzo di </w:t>
            </w:r>
            <w:proofErr w:type="spellStart"/>
            <w:r w:rsidRPr="00BF00B4">
              <w:rPr>
                <w:rFonts w:ascii="Candara" w:hAnsi="Candara"/>
                <w:color w:val="FF0000"/>
              </w:rPr>
              <w:t>Cnosso</w:t>
            </w:r>
            <w:proofErr w:type="spellEnd"/>
          </w:p>
          <w:p w14:paraId="662A4669" w14:textId="27C78A72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Mito del Minotauro</w:t>
            </w:r>
          </w:p>
          <w:p w14:paraId="2D170F88" w14:textId="4F79CB1A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Giostra del Toro</w:t>
            </w:r>
          </w:p>
          <w:p w14:paraId="0E717A64" w14:textId="402A12EC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Dea-madre</w:t>
            </w:r>
          </w:p>
          <w:p w14:paraId="2924D069" w14:textId="0E97076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Pesca</w:t>
            </w:r>
          </w:p>
          <w:p w14:paraId="74502A3C" w14:textId="221C620E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Clima mite</w:t>
            </w:r>
          </w:p>
          <w:p w14:paraId="019A985F" w14:textId="3CFE29E4" w:rsidR="00BF00B4" w:rsidRPr="00BF00B4" w:rsidRDefault="00BF00B4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Esperti naviganti</w:t>
            </w:r>
          </w:p>
          <w:p w14:paraId="126E604D" w14:textId="77777777" w:rsidR="00BF00B4" w:rsidRPr="00BF00B4" w:rsidRDefault="00BF00B4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Minosse</w:t>
            </w:r>
          </w:p>
          <w:p w14:paraId="6167B82D" w14:textId="77777777" w:rsidR="00B76988" w:rsidRPr="00D04C85" w:rsidRDefault="00B76988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</w:tc>
        <w:tc>
          <w:tcPr>
            <w:tcW w:w="4407" w:type="dxa"/>
          </w:tcPr>
          <w:p w14:paraId="392A8670" w14:textId="77777777" w:rsidR="00B76988" w:rsidRDefault="00B76988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42755231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Achei</w:t>
            </w:r>
          </w:p>
          <w:p w14:paraId="22CEA7A5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Guerra di Troia</w:t>
            </w:r>
          </w:p>
          <w:p w14:paraId="09B3998F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Esperti naviganti</w:t>
            </w:r>
          </w:p>
          <w:p w14:paraId="019E4ACB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Peloponneso</w:t>
            </w:r>
          </w:p>
          <w:p w14:paraId="05C05DAC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Maschera di Agamennone</w:t>
            </w:r>
          </w:p>
          <w:p w14:paraId="3FD6340D" w14:textId="77777777" w:rsidR="00BF00B4" w:rsidRPr="00BF00B4" w:rsidRDefault="00BF00B4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Pesca</w:t>
            </w:r>
          </w:p>
          <w:p w14:paraId="1797A2C7" w14:textId="77777777" w:rsidR="00BF00B4" w:rsidRPr="00BF00B4" w:rsidRDefault="00BF00B4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Clima mite</w:t>
            </w:r>
          </w:p>
          <w:p w14:paraId="63117AAD" w14:textId="64C57257" w:rsidR="00BF00B4" w:rsidRDefault="00BF00B4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</w:tc>
      </w:tr>
    </w:tbl>
    <w:p w14:paraId="70AAFB40" w14:textId="77777777" w:rsidR="00B76988" w:rsidRDefault="00B76988" w:rsidP="00B76988">
      <w:pPr>
        <w:rPr>
          <w:rFonts w:ascii="Candara" w:hAnsi="Candara"/>
          <w:color w:val="000000" w:themeColor="text1"/>
        </w:rPr>
      </w:pPr>
    </w:p>
    <w:p w14:paraId="6A75C8EC" w14:textId="77777777" w:rsidR="00B76988" w:rsidRPr="00B76988" w:rsidRDefault="00B76988" w:rsidP="00D04C85">
      <w:pPr>
        <w:pStyle w:val="Paragrafoelenco"/>
        <w:numPr>
          <w:ilvl w:val="0"/>
          <w:numId w:val="41"/>
        </w:numPr>
        <w:rPr>
          <w:rFonts w:ascii="Candara" w:hAnsi="Candara"/>
          <w:color w:val="000000" w:themeColor="text1"/>
        </w:rPr>
      </w:pPr>
      <w:r>
        <w:rPr>
          <w:rFonts w:ascii="Candara" w:hAnsi="Candara"/>
          <w:b/>
          <w:bCs/>
        </w:rPr>
        <w:t>Per ogni frase riguardante i Fenici, scrivi se è vera (V) o falsa (F).</w:t>
      </w:r>
    </w:p>
    <w:p w14:paraId="43A9FD8B" w14:textId="77777777" w:rsidR="00B76988" w:rsidRPr="00FA2001" w:rsidRDefault="00B76988" w:rsidP="00B76988">
      <w:pPr>
        <w:pStyle w:val="Paragrafoelenco"/>
        <w:rPr>
          <w:rFonts w:ascii="Candara" w:hAnsi="Candara"/>
          <w:color w:val="000000" w:themeColor="text1"/>
        </w:rPr>
      </w:pPr>
    </w:p>
    <w:p w14:paraId="6B70A857" w14:textId="77777777" w:rsidR="00B76988" w:rsidRPr="00FA2001" w:rsidRDefault="00B76988" w:rsidP="00B76988">
      <w:pPr>
        <w:pStyle w:val="Paragrafoelenco"/>
        <w:rPr>
          <w:rFonts w:ascii="Candara" w:hAnsi="Candara"/>
          <w:color w:val="000000" w:themeColor="text1"/>
        </w:rPr>
      </w:pPr>
    </w:p>
    <w:p w14:paraId="5BF7128E" w14:textId="6F4B960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I Fenici vivevano in un vasto territorio pianeggiante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000000" w:themeColor="text1"/>
        </w:rPr>
        <w:t>facilmente coltivabile.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 w:rsidRPr="00DF74FC">
        <w:rPr>
          <w:rFonts w:ascii="Candara" w:hAnsi="Candara"/>
          <w:b/>
          <w:bCs/>
          <w:color w:val="FF0000"/>
        </w:rPr>
        <w:t>F</w:t>
      </w:r>
    </w:p>
    <w:p w14:paraId="308FC2A7" w14:textId="094C8AB0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L’abbondanza di boschi li rese abili lavoratori del legno.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>
        <w:rPr>
          <w:rFonts w:ascii="Candara" w:hAnsi="Candara"/>
          <w:b/>
          <w:bCs/>
          <w:color w:val="FF0000"/>
        </w:rPr>
        <w:t>V</w:t>
      </w:r>
    </w:p>
    <w:p w14:paraId="162B5E2E" w14:textId="0CC156AA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Ricavavano la porpora dalla frantumazione di pietre ricche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000000" w:themeColor="text1"/>
        </w:rPr>
        <w:t>di metalli rossi.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 w:rsidRPr="00DF74FC">
        <w:rPr>
          <w:rFonts w:ascii="Candara" w:hAnsi="Candara"/>
          <w:b/>
          <w:bCs/>
          <w:color w:val="FF0000"/>
        </w:rPr>
        <w:t>F</w:t>
      </w:r>
    </w:p>
    <w:p w14:paraId="18C8D890" w14:textId="57B5EE0E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Costruirono potenti navi da combattimento.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>
        <w:rPr>
          <w:rFonts w:ascii="Candara" w:hAnsi="Candara"/>
          <w:b/>
          <w:bCs/>
          <w:color w:val="FF0000"/>
        </w:rPr>
        <w:t>V</w:t>
      </w:r>
    </w:p>
    <w:p w14:paraId="6C28DB96" w14:textId="6C28AEF3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Erano dediti al commercio.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>
        <w:rPr>
          <w:rFonts w:ascii="Candara" w:hAnsi="Candara"/>
          <w:b/>
          <w:bCs/>
          <w:color w:val="FF0000"/>
        </w:rPr>
        <w:t>V</w:t>
      </w:r>
    </w:p>
    <w:p w14:paraId="767CEA12" w14:textId="18CAD9B5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Realizzavano manufatti di vetro, gioielli e ornamenti di pregio.</w:t>
      </w:r>
      <w:r w:rsidR="00DF74FC" w:rsidRPr="00DF74FC">
        <w:rPr>
          <w:rFonts w:ascii="Candara" w:hAnsi="Candara"/>
          <w:b/>
          <w:bCs/>
          <w:color w:val="FF0000"/>
        </w:rPr>
        <w:t xml:space="preserve"> </w:t>
      </w:r>
      <w:r w:rsidR="00DF74FC">
        <w:rPr>
          <w:rFonts w:ascii="Candara" w:hAnsi="Candara"/>
          <w:b/>
          <w:bCs/>
          <w:color w:val="FF0000"/>
        </w:rPr>
        <w:t>V</w:t>
      </w:r>
    </w:p>
    <w:p w14:paraId="7483445B" w14:textId="359D3F3D" w:rsidR="00AF274B" w:rsidRPr="006D3211" w:rsidRDefault="00B76988" w:rsidP="006D3211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Adoravano un unico dio.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 w:rsidRPr="00DF74FC">
        <w:rPr>
          <w:rFonts w:ascii="Candara" w:hAnsi="Candara"/>
          <w:b/>
          <w:bCs/>
          <w:color w:val="FF0000"/>
        </w:rPr>
        <w:t>F</w:t>
      </w:r>
    </w:p>
    <w:sectPr w:rsidR="00AF274B" w:rsidRPr="006D3211" w:rsidSect="000D5864">
      <w:footerReference w:type="even" r:id="rId8"/>
      <w:foot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B3328" w14:textId="77777777" w:rsidR="00D431D6" w:rsidRDefault="00D431D6" w:rsidP="0004645D">
      <w:r>
        <w:separator/>
      </w:r>
    </w:p>
  </w:endnote>
  <w:endnote w:type="continuationSeparator" w:id="0">
    <w:p w14:paraId="62D4581C" w14:textId="77777777" w:rsidR="00D431D6" w:rsidRDefault="00D431D6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8B25D4" w:rsidRDefault="008B25D4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8B25D4" w:rsidRDefault="008B25D4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8B25D4" w:rsidRDefault="008B25D4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67CC30A9" w:rsidR="008B25D4" w:rsidRDefault="008B25D4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 xml:space="preserve">© </w:t>
    </w:r>
    <w:proofErr w:type="spellStart"/>
    <w:r w:rsidR="00FD6513">
      <w:rPr>
        <w:color w:val="595959" w:themeColor="text1" w:themeTint="A6"/>
        <w:sz w:val="18"/>
        <w:szCs w:val="18"/>
      </w:rPr>
      <w:t>Sanoma</w:t>
    </w:r>
    <w:proofErr w:type="spellEnd"/>
    <w:r w:rsidR="00FD6513">
      <w:rPr>
        <w:color w:val="595959" w:themeColor="text1" w:themeTint="A6"/>
        <w:sz w:val="18"/>
        <w:szCs w:val="18"/>
      </w:rPr>
      <w:t xml:space="preserve"> Italia S.p.A.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D50A7" w14:textId="77777777" w:rsidR="00D431D6" w:rsidRDefault="00D431D6" w:rsidP="0004645D">
      <w:r>
        <w:separator/>
      </w:r>
    </w:p>
  </w:footnote>
  <w:footnote w:type="continuationSeparator" w:id="0">
    <w:p w14:paraId="773E59AA" w14:textId="77777777" w:rsidR="00D431D6" w:rsidRDefault="00D431D6" w:rsidP="00046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6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ascii="Arial" w:hAnsi="Arial" w:cs="Arial" w:hint="default"/>
      </w:rPr>
    </w:lvl>
  </w:abstractNum>
  <w:abstractNum w:abstractNumId="1" w15:restartNumberingAfterBreak="0">
    <w:nsid w:val="00000003"/>
    <w:multiLevelType w:val="singleLevel"/>
    <w:tmpl w:val="17427E86"/>
    <w:name w:val="WW8Num7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sz w:val="22"/>
        <w:szCs w:val="22"/>
      </w:rPr>
    </w:lvl>
  </w:abstractNum>
  <w:abstractNum w:abstractNumId="2" w15:restartNumberingAfterBreak="0">
    <w:nsid w:val="04794110"/>
    <w:multiLevelType w:val="hybridMultilevel"/>
    <w:tmpl w:val="D41A8AB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7211A"/>
    <w:multiLevelType w:val="hybridMultilevel"/>
    <w:tmpl w:val="33FA8DAC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A6D6E"/>
    <w:multiLevelType w:val="hybridMultilevel"/>
    <w:tmpl w:val="A5CE3A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162A1"/>
    <w:multiLevelType w:val="hybridMultilevel"/>
    <w:tmpl w:val="07CA362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A07E5"/>
    <w:multiLevelType w:val="hybridMultilevel"/>
    <w:tmpl w:val="1CF0A46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184E98"/>
    <w:multiLevelType w:val="hybridMultilevel"/>
    <w:tmpl w:val="A404CFDE"/>
    <w:lvl w:ilvl="0" w:tplc="FE525D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5112FD"/>
    <w:multiLevelType w:val="hybridMultilevel"/>
    <w:tmpl w:val="0B2CE7E2"/>
    <w:lvl w:ilvl="0" w:tplc="74C41D5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A6A1B"/>
    <w:multiLevelType w:val="hybridMultilevel"/>
    <w:tmpl w:val="D5942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F60B3"/>
    <w:multiLevelType w:val="hybridMultilevel"/>
    <w:tmpl w:val="F92489F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A81961"/>
    <w:multiLevelType w:val="hybridMultilevel"/>
    <w:tmpl w:val="217292AE"/>
    <w:lvl w:ilvl="0" w:tplc="9E3CE12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142FC"/>
    <w:multiLevelType w:val="hybridMultilevel"/>
    <w:tmpl w:val="6296B0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42E2C"/>
    <w:multiLevelType w:val="hybridMultilevel"/>
    <w:tmpl w:val="188649C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052BE"/>
    <w:multiLevelType w:val="hybridMultilevel"/>
    <w:tmpl w:val="A2947AB2"/>
    <w:lvl w:ilvl="0" w:tplc="897A720A">
      <w:start w:val="1"/>
      <w:numFmt w:val="decimal"/>
      <w:lvlText w:val="%1."/>
      <w:lvlJc w:val="left"/>
      <w:pPr>
        <w:ind w:left="720" w:hanging="360"/>
      </w:pPr>
      <w:rPr>
        <w:rFonts w:ascii="Candara" w:eastAsiaTheme="minorHAnsi" w:hAnsi="Candara" w:cstheme="minorBidi"/>
        <w:b/>
        <w:bCs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20B95"/>
    <w:multiLevelType w:val="hybridMultilevel"/>
    <w:tmpl w:val="08E0F758"/>
    <w:lvl w:ilvl="0" w:tplc="75D02BD2">
      <w:start w:val="1507"/>
      <w:numFmt w:val="bullet"/>
      <w:lvlText w:val="•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A10BA"/>
    <w:multiLevelType w:val="hybridMultilevel"/>
    <w:tmpl w:val="3A1E2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A4F80"/>
    <w:multiLevelType w:val="hybridMultilevel"/>
    <w:tmpl w:val="696812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440EB"/>
    <w:multiLevelType w:val="hybridMultilevel"/>
    <w:tmpl w:val="47C4AE3E"/>
    <w:lvl w:ilvl="0" w:tplc="F08CB00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9C4CE3"/>
    <w:multiLevelType w:val="hybridMultilevel"/>
    <w:tmpl w:val="C05C2E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26951"/>
    <w:multiLevelType w:val="hybridMultilevel"/>
    <w:tmpl w:val="6992612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B121A9"/>
    <w:multiLevelType w:val="hybridMultilevel"/>
    <w:tmpl w:val="30A0B8FE"/>
    <w:lvl w:ilvl="0" w:tplc="31389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71F7E39"/>
    <w:multiLevelType w:val="hybridMultilevel"/>
    <w:tmpl w:val="C3A65684"/>
    <w:lvl w:ilvl="0" w:tplc="6BB6C4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A5CBC"/>
    <w:multiLevelType w:val="hybridMultilevel"/>
    <w:tmpl w:val="46824086"/>
    <w:lvl w:ilvl="0" w:tplc="B1209B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EB0959"/>
    <w:multiLevelType w:val="hybridMultilevel"/>
    <w:tmpl w:val="01B262DE"/>
    <w:lvl w:ilvl="0" w:tplc="3292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FD1582"/>
    <w:multiLevelType w:val="hybridMultilevel"/>
    <w:tmpl w:val="8E1ADE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B6061"/>
    <w:multiLevelType w:val="hybridMultilevel"/>
    <w:tmpl w:val="2AB6DFB6"/>
    <w:lvl w:ilvl="0" w:tplc="EBF47E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6F4216"/>
    <w:multiLevelType w:val="hybridMultilevel"/>
    <w:tmpl w:val="15CC8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AE37B6"/>
    <w:multiLevelType w:val="hybridMultilevel"/>
    <w:tmpl w:val="70B07D8E"/>
    <w:lvl w:ilvl="0" w:tplc="75D02BD2">
      <w:start w:val="1507"/>
      <w:numFmt w:val="bullet"/>
      <w:lvlText w:val="•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CB3196"/>
    <w:multiLevelType w:val="hybridMultilevel"/>
    <w:tmpl w:val="EB78E8D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0E6CEA"/>
    <w:multiLevelType w:val="hybridMultilevel"/>
    <w:tmpl w:val="11985102"/>
    <w:lvl w:ilvl="0" w:tplc="098228A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631771"/>
    <w:multiLevelType w:val="hybridMultilevel"/>
    <w:tmpl w:val="3AAE7BD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E81D0E"/>
    <w:multiLevelType w:val="hybridMultilevel"/>
    <w:tmpl w:val="A2947AB2"/>
    <w:lvl w:ilvl="0" w:tplc="897A720A">
      <w:start w:val="1"/>
      <w:numFmt w:val="decimal"/>
      <w:lvlText w:val="%1."/>
      <w:lvlJc w:val="left"/>
      <w:pPr>
        <w:ind w:left="720" w:hanging="360"/>
      </w:pPr>
      <w:rPr>
        <w:rFonts w:ascii="Candara" w:eastAsiaTheme="minorHAnsi" w:hAnsi="Candara" w:cstheme="minorBidi"/>
        <w:b/>
        <w:bCs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ED15B3"/>
    <w:multiLevelType w:val="hybridMultilevel"/>
    <w:tmpl w:val="A19A38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5"/>
  </w:num>
  <w:num w:numId="3">
    <w:abstractNumId w:val="32"/>
  </w:num>
  <w:num w:numId="4">
    <w:abstractNumId w:val="37"/>
  </w:num>
  <w:num w:numId="5">
    <w:abstractNumId w:val="40"/>
  </w:num>
  <w:num w:numId="6">
    <w:abstractNumId w:val="31"/>
  </w:num>
  <w:num w:numId="7">
    <w:abstractNumId w:val="4"/>
  </w:num>
  <w:num w:numId="8">
    <w:abstractNumId w:val="21"/>
  </w:num>
  <w:num w:numId="9">
    <w:abstractNumId w:val="14"/>
  </w:num>
  <w:num w:numId="10">
    <w:abstractNumId w:val="34"/>
  </w:num>
  <w:num w:numId="11">
    <w:abstractNumId w:val="5"/>
  </w:num>
  <w:num w:numId="12">
    <w:abstractNumId w:val="36"/>
  </w:num>
  <w:num w:numId="13">
    <w:abstractNumId w:val="28"/>
  </w:num>
  <w:num w:numId="14">
    <w:abstractNumId w:val="22"/>
  </w:num>
  <w:num w:numId="15">
    <w:abstractNumId w:val="8"/>
  </w:num>
  <w:num w:numId="16">
    <w:abstractNumId w:val="23"/>
  </w:num>
  <w:num w:numId="17">
    <w:abstractNumId w:val="7"/>
  </w:num>
  <w:num w:numId="18">
    <w:abstractNumId w:val="13"/>
  </w:num>
  <w:num w:numId="19">
    <w:abstractNumId w:val="6"/>
  </w:num>
  <w:num w:numId="20">
    <w:abstractNumId w:val="20"/>
  </w:num>
  <w:num w:numId="21">
    <w:abstractNumId w:val="0"/>
  </w:num>
  <w:num w:numId="22">
    <w:abstractNumId w:val="1"/>
  </w:num>
  <w:num w:numId="23">
    <w:abstractNumId w:val="38"/>
  </w:num>
  <w:num w:numId="24">
    <w:abstractNumId w:val="39"/>
  </w:num>
  <w:num w:numId="25">
    <w:abstractNumId w:val="12"/>
  </w:num>
  <w:num w:numId="26">
    <w:abstractNumId w:val="19"/>
  </w:num>
  <w:num w:numId="27">
    <w:abstractNumId w:val="3"/>
  </w:num>
  <w:num w:numId="28">
    <w:abstractNumId w:val="16"/>
  </w:num>
  <w:num w:numId="29">
    <w:abstractNumId w:val="2"/>
  </w:num>
  <w:num w:numId="30">
    <w:abstractNumId w:val="15"/>
  </w:num>
  <w:num w:numId="31">
    <w:abstractNumId w:val="30"/>
  </w:num>
  <w:num w:numId="32">
    <w:abstractNumId w:val="17"/>
  </w:num>
  <w:num w:numId="33">
    <w:abstractNumId w:val="27"/>
  </w:num>
  <w:num w:numId="34">
    <w:abstractNumId w:val="26"/>
  </w:num>
  <w:num w:numId="35">
    <w:abstractNumId w:val="9"/>
  </w:num>
  <w:num w:numId="36">
    <w:abstractNumId w:val="11"/>
  </w:num>
  <w:num w:numId="37">
    <w:abstractNumId w:val="33"/>
  </w:num>
  <w:num w:numId="38">
    <w:abstractNumId w:val="18"/>
  </w:num>
  <w:num w:numId="39">
    <w:abstractNumId w:val="24"/>
  </w:num>
  <w:num w:numId="40">
    <w:abstractNumId w:val="29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0693E"/>
    <w:rsid w:val="000349F8"/>
    <w:rsid w:val="00043AE5"/>
    <w:rsid w:val="0004645D"/>
    <w:rsid w:val="00047205"/>
    <w:rsid w:val="00063755"/>
    <w:rsid w:val="000705B8"/>
    <w:rsid w:val="00083310"/>
    <w:rsid w:val="000941E4"/>
    <w:rsid w:val="000962ED"/>
    <w:rsid w:val="000B2BD7"/>
    <w:rsid w:val="000D5864"/>
    <w:rsid w:val="000F046A"/>
    <w:rsid w:val="000F6AB8"/>
    <w:rsid w:val="00115ADB"/>
    <w:rsid w:val="00116D08"/>
    <w:rsid w:val="001307E3"/>
    <w:rsid w:val="001532EC"/>
    <w:rsid w:val="0016136B"/>
    <w:rsid w:val="00165BE5"/>
    <w:rsid w:val="00167D66"/>
    <w:rsid w:val="001737BF"/>
    <w:rsid w:val="001775B0"/>
    <w:rsid w:val="00181F22"/>
    <w:rsid w:val="00197EAA"/>
    <w:rsid w:val="001A0C62"/>
    <w:rsid w:val="001A7B83"/>
    <w:rsid w:val="001D4E94"/>
    <w:rsid w:val="001D796E"/>
    <w:rsid w:val="001E6CF2"/>
    <w:rsid w:val="0020456E"/>
    <w:rsid w:val="002104B3"/>
    <w:rsid w:val="00222068"/>
    <w:rsid w:val="00223C56"/>
    <w:rsid w:val="00234035"/>
    <w:rsid w:val="002354C0"/>
    <w:rsid w:val="00245479"/>
    <w:rsid w:val="00253528"/>
    <w:rsid w:val="002559F8"/>
    <w:rsid w:val="00272723"/>
    <w:rsid w:val="00275BDA"/>
    <w:rsid w:val="002A1A94"/>
    <w:rsid w:val="002B1C94"/>
    <w:rsid w:val="002B22EC"/>
    <w:rsid w:val="002C774D"/>
    <w:rsid w:val="002D3274"/>
    <w:rsid w:val="002D66BE"/>
    <w:rsid w:val="002E1685"/>
    <w:rsid w:val="00305C52"/>
    <w:rsid w:val="00307DCA"/>
    <w:rsid w:val="00317707"/>
    <w:rsid w:val="003311ED"/>
    <w:rsid w:val="00347BAD"/>
    <w:rsid w:val="00366162"/>
    <w:rsid w:val="00374786"/>
    <w:rsid w:val="00386A4F"/>
    <w:rsid w:val="00390442"/>
    <w:rsid w:val="003C4425"/>
    <w:rsid w:val="003D34D9"/>
    <w:rsid w:val="003E0359"/>
    <w:rsid w:val="003F4A7F"/>
    <w:rsid w:val="0041038C"/>
    <w:rsid w:val="0041314B"/>
    <w:rsid w:val="00452BC4"/>
    <w:rsid w:val="00465FA6"/>
    <w:rsid w:val="00475C00"/>
    <w:rsid w:val="00480BF8"/>
    <w:rsid w:val="00483F13"/>
    <w:rsid w:val="004843D2"/>
    <w:rsid w:val="004972FF"/>
    <w:rsid w:val="004F0F09"/>
    <w:rsid w:val="004F1EDD"/>
    <w:rsid w:val="004F6437"/>
    <w:rsid w:val="00513B84"/>
    <w:rsid w:val="005149BC"/>
    <w:rsid w:val="00514CEC"/>
    <w:rsid w:val="00524D2C"/>
    <w:rsid w:val="00530B6D"/>
    <w:rsid w:val="0054318F"/>
    <w:rsid w:val="005470AA"/>
    <w:rsid w:val="00584BDB"/>
    <w:rsid w:val="00591F87"/>
    <w:rsid w:val="005A57B8"/>
    <w:rsid w:val="005B7BE1"/>
    <w:rsid w:val="005C60E2"/>
    <w:rsid w:val="005E581B"/>
    <w:rsid w:val="00600A8C"/>
    <w:rsid w:val="006142BB"/>
    <w:rsid w:val="00623FB5"/>
    <w:rsid w:val="00627225"/>
    <w:rsid w:val="00632BF9"/>
    <w:rsid w:val="006417E1"/>
    <w:rsid w:val="006417F9"/>
    <w:rsid w:val="006547AD"/>
    <w:rsid w:val="00664677"/>
    <w:rsid w:val="0066730E"/>
    <w:rsid w:val="00670E5A"/>
    <w:rsid w:val="00685760"/>
    <w:rsid w:val="006A2B4C"/>
    <w:rsid w:val="006D3211"/>
    <w:rsid w:val="00711060"/>
    <w:rsid w:val="007156AA"/>
    <w:rsid w:val="00715E84"/>
    <w:rsid w:val="007179F0"/>
    <w:rsid w:val="00720DCC"/>
    <w:rsid w:val="00744636"/>
    <w:rsid w:val="00762384"/>
    <w:rsid w:val="00796118"/>
    <w:rsid w:val="007C3EC9"/>
    <w:rsid w:val="007C5A43"/>
    <w:rsid w:val="007F1195"/>
    <w:rsid w:val="00804E96"/>
    <w:rsid w:val="00807ED3"/>
    <w:rsid w:val="00814A25"/>
    <w:rsid w:val="008153F9"/>
    <w:rsid w:val="008171A8"/>
    <w:rsid w:val="00824A8B"/>
    <w:rsid w:val="008469A2"/>
    <w:rsid w:val="00870C42"/>
    <w:rsid w:val="008730C8"/>
    <w:rsid w:val="00882AD2"/>
    <w:rsid w:val="008915BC"/>
    <w:rsid w:val="00895B21"/>
    <w:rsid w:val="008A1239"/>
    <w:rsid w:val="008B25D4"/>
    <w:rsid w:val="008C2CC5"/>
    <w:rsid w:val="008C70E9"/>
    <w:rsid w:val="008C7317"/>
    <w:rsid w:val="008D00A7"/>
    <w:rsid w:val="008E41FB"/>
    <w:rsid w:val="008F61D0"/>
    <w:rsid w:val="00904772"/>
    <w:rsid w:val="00926D64"/>
    <w:rsid w:val="00930315"/>
    <w:rsid w:val="009316BE"/>
    <w:rsid w:val="00934B7C"/>
    <w:rsid w:val="009375B8"/>
    <w:rsid w:val="0094049E"/>
    <w:rsid w:val="00952C45"/>
    <w:rsid w:val="00954EF0"/>
    <w:rsid w:val="009679EE"/>
    <w:rsid w:val="00974940"/>
    <w:rsid w:val="00984FD4"/>
    <w:rsid w:val="00985FB8"/>
    <w:rsid w:val="009A0567"/>
    <w:rsid w:val="009B0B1A"/>
    <w:rsid w:val="009C1461"/>
    <w:rsid w:val="009C3F42"/>
    <w:rsid w:val="009C478F"/>
    <w:rsid w:val="009C5FE6"/>
    <w:rsid w:val="00A01137"/>
    <w:rsid w:val="00A05323"/>
    <w:rsid w:val="00A142B7"/>
    <w:rsid w:val="00A21BF4"/>
    <w:rsid w:val="00A3278C"/>
    <w:rsid w:val="00A3647A"/>
    <w:rsid w:val="00A400C5"/>
    <w:rsid w:val="00A40F9E"/>
    <w:rsid w:val="00A43F88"/>
    <w:rsid w:val="00A4440C"/>
    <w:rsid w:val="00A55385"/>
    <w:rsid w:val="00A615B7"/>
    <w:rsid w:val="00A642E9"/>
    <w:rsid w:val="00A67103"/>
    <w:rsid w:val="00A84728"/>
    <w:rsid w:val="00A85A98"/>
    <w:rsid w:val="00A969A1"/>
    <w:rsid w:val="00AA1076"/>
    <w:rsid w:val="00AA155C"/>
    <w:rsid w:val="00AA597C"/>
    <w:rsid w:val="00AD69A0"/>
    <w:rsid w:val="00AF274B"/>
    <w:rsid w:val="00AF60A9"/>
    <w:rsid w:val="00B16865"/>
    <w:rsid w:val="00B206A7"/>
    <w:rsid w:val="00B55057"/>
    <w:rsid w:val="00B57BDD"/>
    <w:rsid w:val="00B653A9"/>
    <w:rsid w:val="00B76988"/>
    <w:rsid w:val="00B95CE7"/>
    <w:rsid w:val="00B96CF2"/>
    <w:rsid w:val="00BA4CFE"/>
    <w:rsid w:val="00BB6868"/>
    <w:rsid w:val="00BC0EB4"/>
    <w:rsid w:val="00BD50F4"/>
    <w:rsid w:val="00BF00B4"/>
    <w:rsid w:val="00BF1291"/>
    <w:rsid w:val="00C02708"/>
    <w:rsid w:val="00C030D6"/>
    <w:rsid w:val="00C156FF"/>
    <w:rsid w:val="00C2527D"/>
    <w:rsid w:val="00C36297"/>
    <w:rsid w:val="00C508B5"/>
    <w:rsid w:val="00C5255A"/>
    <w:rsid w:val="00C528F8"/>
    <w:rsid w:val="00CE5A44"/>
    <w:rsid w:val="00D04C85"/>
    <w:rsid w:val="00D238D8"/>
    <w:rsid w:val="00D23BB8"/>
    <w:rsid w:val="00D25D31"/>
    <w:rsid w:val="00D431D6"/>
    <w:rsid w:val="00D4626F"/>
    <w:rsid w:val="00D53533"/>
    <w:rsid w:val="00D55211"/>
    <w:rsid w:val="00D64EA7"/>
    <w:rsid w:val="00D71023"/>
    <w:rsid w:val="00D71840"/>
    <w:rsid w:val="00D73A41"/>
    <w:rsid w:val="00D77F80"/>
    <w:rsid w:val="00D85DD3"/>
    <w:rsid w:val="00D879B9"/>
    <w:rsid w:val="00DA13AA"/>
    <w:rsid w:val="00DB5FBF"/>
    <w:rsid w:val="00DC2E18"/>
    <w:rsid w:val="00DC339F"/>
    <w:rsid w:val="00DC3B43"/>
    <w:rsid w:val="00DD2970"/>
    <w:rsid w:val="00DE5E16"/>
    <w:rsid w:val="00DF6D9D"/>
    <w:rsid w:val="00DF74FC"/>
    <w:rsid w:val="00E04264"/>
    <w:rsid w:val="00E130CD"/>
    <w:rsid w:val="00E14651"/>
    <w:rsid w:val="00E2465D"/>
    <w:rsid w:val="00E2686B"/>
    <w:rsid w:val="00E31E10"/>
    <w:rsid w:val="00E35CB2"/>
    <w:rsid w:val="00E464A2"/>
    <w:rsid w:val="00E52E85"/>
    <w:rsid w:val="00E53C58"/>
    <w:rsid w:val="00E57CC0"/>
    <w:rsid w:val="00E81467"/>
    <w:rsid w:val="00E94A5B"/>
    <w:rsid w:val="00EC3C91"/>
    <w:rsid w:val="00ED68D3"/>
    <w:rsid w:val="00EE12B2"/>
    <w:rsid w:val="00F0285D"/>
    <w:rsid w:val="00F37C7F"/>
    <w:rsid w:val="00F43FD9"/>
    <w:rsid w:val="00F5362F"/>
    <w:rsid w:val="00F75C1E"/>
    <w:rsid w:val="00F84B5F"/>
    <w:rsid w:val="00F93F19"/>
    <w:rsid w:val="00FA2001"/>
    <w:rsid w:val="00FA2D2A"/>
    <w:rsid w:val="00FA63AD"/>
    <w:rsid w:val="00FB3441"/>
    <w:rsid w:val="00FB7894"/>
    <w:rsid w:val="00FC1251"/>
    <w:rsid w:val="00FD5941"/>
    <w:rsid w:val="00FD6513"/>
    <w:rsid w:val="00FE1937"/>
    <w:rsid w:val="00FE3243"/>
    <w:rsid w:val="00FF2A1A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69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9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7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Martina Sorrentino</cp:lastModifiedBy>
  <cp:revision>181</cp:revision>
  <dcterms:created xsi:type="dcterms:W3CDTF">2020-07-06T13:43:00Z</dcterms:created>
  <dcterms:modified xsi:type="dcterms:W3CDTF">2023-07-25T09:52:00Z</dcterms:modified>
</cp:coreProperties>
</file>